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eastAsia="ru-RU"/>
        </w:rPr>
      </w:pPr>
      <w:r w:rsidRPr="00A4577D">
        <w:rPr>
          <w:rFonts w:ascii="Times New Roman" w:eastAsia="Times New Roman" w:hAnsi="Times New Roman" w:cs="Times New Roman"/>
          <w:b/>
          <w:bCs/>
          <w:color w:val="000000"/>
          <w:sz w:val="28"/>
          <w:szCs w:val="28"/>
          <w:lang w:eastAsia="ru-RU"/>
        </w:rPr>
        <w:tab/>
      </w:r>
      <w:r w:rsidRPr="00A4577D">
        <w:rPr>
          <w:rFonts w:ascii="Times New Roman" w:eastAsia="Times New Roman" w:hAnsi="Times New Roman" w:cs="Times New Roman"/>
          <w:b/>
          <w:bCs/>
          <w:color w:val="000000"/>
          <w:sz w:val="28"/>
          <w:szCs w:val="28"/>
          <w:lang w:eastAsia="ru-RU"/>
        </w:rPr>
        <w:tab/>
      </w:r>
      <w:r w:rsidRPr="00A4577D">
        <w:rPr>
          <w:rFonts w:ascii="Times New Roman" w:eastAsia="Times New Roman" w:hAnsi="Times New Roman" w:cs="Times New Roman"/>
          <w:b/>
          <w:bCs/>
          <w:color w:val="000000"/>
          <w:sz w:val="28"/>
          <w:szCs w:val="28"/>
          <w:lang w:eastAsia="ru-RU"/>
        </w:rPr>
        <w:tab/>
      </w:r>
      <w:r w:rsidRPr="00A4577D">
        <w:rPr>
          <w:rFonts w:ascii="Times New Roman" w:eastAsia="Times New Roman" w:hAnsi="Times New Roman" w:cs="Times New Roman"/>
          <w:b/>
          <w:bCs/>
          <w:color w:val="000000"/>
          <w:sz w:val="28"/>
          <w:szCs w:val="28"/>
          <w:lang w:val="en-US" w:eastAsia="ru-RU"/>
        </w:rPr>
        <w:t xml:space="preserve">                                          </w:t>
      </w:r>
      <w:r w:rsidRPr="00A4577D">
        <w:rPr>
          <w:rFonts w:ascii="Times New Roman" w:eastAsia="Times New Roman" w:hAnsi="Times New Roman" w:cs="Times New Roman"/>
          <w:b/>
          <w:bCs/>
          <w:color w:val="000000"/>
          <w:sz w:val="28"/>
          <w:szCs w:val="28"/>
          <w:lang w:eastAsia="ru-RU"/>
        </w:rPr>
        <w:tab/>
      </w:r>
      <w:r w:rsidRPr="00A4577D">
        <w:rPr>
          <w:rFonts w:ascii="Times New Roman" w:eastAsia="Times New Roman" w:hAnsi="Times New Roman" w:cs="Times New Roman"/>
          <w:b/>
          <w:bCs/>
          <w:color w:val="000000"/>
          <w:sz w:val="28"/>
          <w:szCs w:val="28"/>
          <w:lang w:eastAsia="ru-RU"/>
        </w:rPr>
        <w:tab/>
      </w:r>
      <w:r w:rsidRPr="00A4577D">
        <w:rPr>
          <w:rFonts w:ascii="Times New Roman" w:eastAsia="Times New Roman" w:hAnsi="Times New Roman" w:cs="Times New Roman"/>
          <w:b/>
          <w:bCs/>
          <w:color w:val="000000"/>
          <w:sz w:val="28"/>
          <w:szCs w:val="28"/>
          <w:lang w:eastAsia="ru-RU"/>
        </w:rPr>
        <w:tab/>
      </w:r>
      <w:r w:rsidRPr="00A4577D">
        <w:rPr>
          <w:rFonts w:ascii="Times New Roman" w:eastAsia="Times New Roman" w:hAnsi="Times New Roman" w:cs="Times New Roman"/>
          <w:bCs/>
          <w:color w:val="000000"/>
          <w:sz w:val="16"/>
          <w:szCs w:val="16"/>
          <w:lang w:eastAsia="ru-RU"/>
        </w:rPr>
        <w:t>Додаток 38</w:t>
      </w:r>
    </w:p>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eastAsia="ru-RU"/>
        </w:rPr>
      </w:pP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eastAsia="ru-RU"/>
        </w:rPr>
      </w:pP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r>
      <w:r w:rsidRPr="00A4577D">
        <w:rPr>
          <w:rFonts w:ascii="Times New Roman" w:eastAsia="Times New Roman" w:hAnsi="Times New Roman" w:cs="Times New Roman"/>
          <w:bCs/>
          <w:color w:val="000000"/>
          <w:sz w:val="16"/>
          <w:szCs w:val="16"/>
          <w:lang w:eastAsia="ru-RU"/>
        </w:rPr>
        <w:tab/>
        <w:t>цінних паперів (пункт1 глави 4 розділу III)</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8"/>
          <w:szCs w:val="28"/>
          <w:lang w:val="ru-RU" w:eastAsia="ru-RU"/>
        </w:rPr>
      </w:pP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r>
    </w:p>
    <w:p w:rsidR="00A4577D" w:rsidRPr="00A4577D" w:rsidRDefault="00A4577D" w:rsidP="00A4577D">
      <w:pPr>
        <w:spacing w:after="0" w:line="240" w:lineRule="auto"/>
        <w:outlineLvl w:val="2"/>
        <w:rPr>
          <w:rFonts w:ascii="Times New Roman" w:eastAsia="Times New Roman" w:hAnsi="Times New Roman" w:cs="Times New Roman"/>
          <w:b/>
          <w:bCs/>
          <w:color w:val="000000"/>
          <w:sz w:val="28"/>
          <w:szCs w:val="28"/>
          <w:lang w:val="ru-RU" w:eastAsia="ru-RU"/>
        </w:rPr>
      </w:pP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r>
      <w:r w:rsidRPr="00A4577D">
        <w:rPr>
          <w:rFonts w:ascii="Times New Roman" w:eastAsia="Times New Roman" w:hAnsi="Times New Roman" w:cs="Times New Roman"/>
          <w:b/>
          <w:bCs/>
          <w:color w:val="000000"/>
          <w:sz w:val="28"/>
          <w:szCs w:val="28"/>
          <w:lang w:val="ru-RU" w:eastAsia="ru-RU"/>
        </w:rPr>
        <w:tab/>
        <w:t>Титульний аркуш</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ru-RU"/>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ru-RU"/>
        </w:rPr>
      </w:pP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single"/>
          <w:lang w:val="en-US" w:eastAsia="ru-RU"/>
        </w:rPr>
      </w:pPr>
      <w:r w:rsidRPr="00A4577D">
        <w:rPr>
          <w:rFonts w:ascii="Times New Roman" w:eastAsia="Times New Roman" w:hAnsi="Times New Roman" w:cs="Times New Roman"/>
          <w:b/>
          <w:bCs/>
          <w:color w:val="000000"/>
          <w:sz w:val="28"/>
          <w:szCs w:val="28"/>
          <w:lang w:eastAsia="ru-RU"/>
        </w:rPr>
        <w:t xml:space="preserve">         </w:t>
      </w:r>
      <w:r w:rsidRPr="00A4577D">
        <w:rPr>
          <w:rFonts w:ascii="Times New Roman" w:eastAsia="Times New Roman" w:hAnsi="Times New Roman" w:cs="Times New Roman"/>
          <w:b/>
          <w:bCs/>
          <w:color w:val="000000"/>
          <w:sz w:val="28"/>
          <w:szCs w:val="28"/>
          <w:lang w:val="en-US" w:eastAsia="ru-RU"/>
        </w:rPr>
        <w:t xml:space="preserve">     </w:t>
      </w:r>
      <w:r w:rsidRPr="00A4577D">
        <w:rPr>
          <w:rFonts w:ascii="Times New Roman" w:eastAsia="Times New Roman" w:hAnsi="Times New Roman" w:cs="Times New Roman"/>
          <w:b/>
          <w:bCs/>
          <w:color w:val="000000"/>
          <w:sz w:val="20"/>
          <w:szCs w:val="20"/>
          <w:u w:val="single"/>
          <w:lang w:val="en-US" w:eastAsia="ru-RU"/>
        </w:rPr>
        <w:t xml:space="preserve"> </w:t>
      </w:r>
    </w:p>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eastAsia="ru-RU"/>
        </w:rPr>
      </w:pPr>
      <w:r w:rsidRPr="00A4577D">
        <w:rPr>
          <w:rFonts w:ascii="Times New Roman" w:eastAsia="Times New Roman" w:hAnsi="Times New Roman" w:cs="Times New Roman"/>
          <w:b/>
          <w:bCs/>
          <w:color w:val="000000"/>
          <w:sz w:val="20"/>
          <w:szCs w:val="20"/>
          <w:lang w:val="ru-RU" w:eastAsia="ru-RU"/>
        </w:rPr>
        <w:t xml:space="preserve">            </w:t>
      </w:r>
      <w:r w:rsidRPr="00A4577D">
        <w:rPr>
          <w:rFonts w:ascii="Times New Roman" w:eastAsia="Times New Roman" w:hAnsi="Times New Roman" w:cs="Times New Roman"/>
          <w:b/>
          <w:bCs/>
          <w:color w:val="000000"/>
          <w:sz w:val="20"/>
          <w:szCs w:val="20"/>
          <w:lang w:eastAsia="ru-RU"/>
        </w:rPr>
        <w:t xml:space="preserve"> (</w:t>
      </w:r>
      <w:r w:rsidRPr="00A4577D">
        <w:rPr>
          <w:rFonts w:ascii="Times New Roman" w:eastAsia="Times New Roman" w:hAnsi="Times New Roman" w:cs="Times New Roman"/>
          <w:bCs/>
          <w:color w:val="000000"/>
          <w:sz w:val="16"/>
          <w:szCs w:val="16"/>
          <w:lang w:eastAsia="ru-RU"/>
        </w:rPr>
        <w:t xml:space="preserve">дата реєстрації емітентом </w:t>
      </w:r>
      <w:r w:rsidRPr="00A4577D">
        <w:rPr>
          <w:rFonts w:ascii="Times New Roman" w:eastAsia="Times New Roman" w:hAnsi="Times New Roman" w:cs="Times New Roman"/>
          <w:bCs/>
          <w:color w:val="000000"/>
          <w:sz w:val="16"/>
          <w:szCs w:val="16"/>
          <w:lang w:eastAsia="ru-RU"/>
        </w:rPr>
        <w:br/>
        <w:t xml:space="preserve">                  електронного документа)</w:t>
      </w:r>
    </w:p>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eastAsia="ru-RU"/>
        </w:rPr>
      </w:pPr>
    </w:p>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val="en-US" w:eastAsia="ru-RU"/>
        </w:rPr>
      </w:pPr>
      <w:r w:rsidRPr="00A4577D">
        <w:rPr>
          <w:rFonts w:ascii="Times New Roman" w:eastAsia="Times New Roman" w:hAnsi="Times New Roman" w:cs="Times New Roman"/>
          <w:bCs/>
          <w:color w:val="000000"/>
          <w:sz w:val="16"/>
          <w:szCs w:val="16"/>
          <w:lang w:val="ru-RU" w:eastAsia="ru-RU"/>
        </w:rPr>
        <w:t xml:space="preserve">               </w:t>
      </w:r>
      <w:r w:rsidRPr="00A4577D">
        <w:rPr>
          <w:rFonts w:ascii="Times New Roman" w:eastAsia="Times New Roman" w:hAnsi="Times New Roman" w:cs="Times New Roman"/>
          <w:bCs/>
          <w:color w:val="000000"/>
          <w:sz w:val="16"/>
          <w:szCs w:val="16"/>
          <w:lang w:eastAsia="ru-RU"/>
        </w:rPr>
        <w:t xml:space="preserve">№ </w:t>
      </w:r>
      <w:r w:rsidRPr="00A4577D">
        <w:rPr>
          <w:rFonts w:ascii="Times New Roman" w:eastAsia="Times New Roman" w:hAnsi="Times New Roman" w:cs="Times New Roman"/>
          <w:b/>
          <w:bCs/>
          <w:color w:val="000000"/>
          <w:sz w:val="20"/>
          <w:szCs w:val="20"/>
          <w:u w:val="single"/>
          <w:lang w:val="en-US" w:eastAsia="ru-RU"/>
        </w:rPr>
        <w:t xml:space="preserve"> </w:t>
      </w:r>
    </w:p>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eastAsia="ru-RU"/>
        </w:rPr>
      </w:pPr>
      <w:r w:rsidRPr="00A4577D">
        <w:rPr>
          <w:rFonts w:ascii="Times New Roman" w:eastAsia="Times New Roman" w:hAnsi="Times New Roman" w:cs="Times New Roman"/>
          <w:bCs/>
          <w:color w:val="000000"/>
          <w:sz w:val="16"/>
          <w:szCs w:val="16"/>
          <w:lang w:val="ru-RU" w:eastAsia="ru-RU"/>
        </w:rPr>
        <w:t xml:space="preserve">                  </w:t>
      </w:r>
      <w:r w:rsidRPr="00A4577D">
        <w:rPr>
          <w:rFonts w:ascii="Times New Roman" w:eastAsia="Times New Roman" w:hAnsi="Times New Roman" w:cs="Times New Roman"/>
          <w:bCs/>
          <w:color w:val="000000"/>
          <w:sz w:val="16"/>
          <w:szCs w:val="16"/>
          <w:lang w:eastAsia="ru-RU"/>
        </w:rPr>
        <w:t>вихідний реєстраційний</w:t>
      </w:r>
      <w:r w:rsidRPr="00A4577D">
        <w:rPr>
          <w:rFonts w:ascii="Times New Roman" w:eastAsia="Times New Roman" w:hAnsi="Times New Roman" w:cs="Times New Roman"/>
          <w:bCs/>
          <w:color w:val="000000"/>
          <w:sz w:val="16"/>
          <w:szCs w:val="16"/>
          <w:lang w:eastAsia="ru-RU"/>
        </w:rPr>
        <w:br/>
        <w:t xml:space="preserve">                  номер електронного документа)</w:t>
      </w:r>
    </w:p>
    <w:p w:rsidR="00A4577D" w:rsidRPr="00A4577D" w:rsidRDefault="00A4577D" w:rsidP="00A4577D">
      <w:pPr>
        <w:spacing w:after="0" w:line="240" w:lineRule="auto"/>
        <w:outlineLvl w:val="2"/>
        <w:rPr>
          <w:rFonts w:ascii="Times New Roman" w:eastAsia="Times New Roman" w:hAnsi="Times New Roman" w:cs="Times New Roman"/>
          <w:bCs/>
          <w:color w:val="000000"/>
          <w:sz w:val="16"/>
          <w:szCs w:val="16"/>
          <w:lang w:eastAsia="ru-RU"/>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A4577D" w:rsidRPr="00A4577D" w:rsidTr="003705CF">
        <w:tc>
          <w:tcPr>
            <w:tcW w:w="5000" w:type="pct"/>
            <w:tcMar>
              <w:top w:w="60" w:type="dxa"/>
              <w:left w:w="60" w:type="dxa"/>
              <w:bottom w:w="60" w:type="dxa"/>
              <w:right w:w="60" w:type="dxa"/>
            </w:tcMar>
            <w:vAlign w:val="cente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A4577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4577D" w:rsidRPr="00A4577D" w:rsidRDefault="00A4577D" w:rsidP="00A4577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A4577D" w:rsidRPr="00A4577D" w:rsidTr="003705CF">
        <w:tc>
          <w:tcPr>
            <w:tcW w:w="156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val="en-US" w:eastAsia="ru-RU"/>
              </w:rPr>
            </w:pPr>
            <w:r w:rsidRPr="00A4577D">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val="ru-RU" w:eastAsia="ru-RU"/>
              </w:rPr>
            </w:pPr>
            <w:r w:rsidRPr="00A4577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val="ru-RU" w:eastAsia="ru-RU"/>
              </w:rPr>
            </w:pPr>
            <w:r w:rsidRPr="00A4577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val="ru-RU" w:eastAsia="ru-RU"/>
              </w:rPr>
            </w:pPr>
            <w:r w:rsidRPr="00A4577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A4577D" w:rsidRPr="00A4577D" w:rsidRDefault="00A4577D" w:rsidP="00A4577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4577D">
              <w:rPr>
                <w:rFonts w:ascii="Times New Roman" w:eastAsia="Times New Roman" w:hAnsi="Times New Roman" w:cs="Times New Roman"/>
                <w:color w:val="000000"/>
                <w:sz w:val="20"/>
                <w:szCs w:val="20"/>
                <w:lang w:val="en-US" w:eastAsia="ru-RU"/>
              </w:rPr>
              <w:t>Гречний Володимир Омельянович</w:t>
            </w:r>
          </w:p>
        </w:tc>
      </w:tr>
      <w:tr w:rsidR="00A4577D" w:rsidRPr="00A4577D" w:rsidTr="003705CF">
        <w:tc>
          <w:tcPr>
            <w:tcW w:w="156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4"/>
                <w:szCs w:val="24"/>
                <w:lang w:val="ru-RU" w:eastAsia="ru-RU"/>
              </w:rPr>
            </w:pPr>
            <w:r w:rsidRPr="00A4577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4"/>
                <w:szCs w:val="24"/>
                <w:lang w:val="ru-RU" w:eastAsia="ru-RU"/>
              </w:rPr>
            </w:pPr>
            <w:r w:rsidRPr="00A4577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4"/>
                <w:szCs w:val="24"/>
                <w:lang w:val="ru-RU" w:eastAsia="ru-RU"/>
              </w:rPr>
            </w:pPr>
            <w:r w:rsidRPr="00A4577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4"/>
                <w:szCs w:val="24"/>
                <w:lang w:val="ru-RU" w:eastAsia="ru-RU"/>
              </w:rPr>
            </w:pPr>
            <w:r w:rsidRPr="00A4577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4"/>
                <w:szCs w:val="24"/>
                <w:lang w:val="ru-RU" w:eastAsia="ru-RU"/>
              </w:rPr>
            </w:pPr>
            <w:r w:rsidRPr="00A4577D">
              <w:rPr>
                <w:rFonts w:ascii="Times New Roman" w:eastAsia="Times New Roman" w:hAnsi="Times New Roman" w:cs="Times New Roman"/>
                <w:color w:val="000000"/>
                <w:sz w:val="20"/>
                <w:szCs w:val="20"/>
                <w:lang w:val="ru-RU" w:eastAsia="ru-RU"/>
              </w:rPr>
              <w:t>(прізвище та ініціали керівника)</w:t>
            </w:r>
          </w:p>
        </w:tc>
      </w:tr>
      <w:tr w:rsidR="00A4577D" w:rsidRPr="00A4577D" w:rsidTr="003705CF">
        <w:trPr>
          <w:trHeight w:val="121"/>
        </w:trPr>
        <w:tc>
          <w:tcPr>
            <w:tcW w:w="5460" w:type="dxa"/>
            <w:gridSpan w:val="4"/>
            <w:vMerge w:val="restart"/>
            <w:tcMar>
              <w:top w:w="30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val="en-US" w:eastAsia="ru-RU"/>
              </w:rPr>
            </w:pPr>
          </w:p>
        </w:tc>
      </w:tr>
      <w:tr w:rsidR="00A4577D" w:rsidRPr="00A4577D" w:rsidTr="003705CF">
        <w:trPr>
          <w:trHeight w:val="44"/>
        </w:trPr>
        <w:tc>
          <w:tcPr>
            <w:tcW w:w="5460" w:type="dxa"/>
            <w:gridSpan w:val="4"/>
            <w:vMerge/>
            <w:vAlign w:val="center"/>
          </w:tcPr>
          <w:p w:rsidR="00A4577D" w:rsidRPr="00A4577D" w:rsidRDefault="00A4577D" w:rsidP="00A4577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4"/>
                <w:szCs w:val="24"/>
                <w:lang w:val="ru-RU" w:eastAsia="ru-RU"/>
              </w:rPr>
            </w:pPr>
          </w:p>
        </w:tc>
      </w:tr>
      <w:tr w:rsidR="00A4577D" w:rsidRPr="00A4577D" w:rsidTr="003705CF">
        <w:tc>
          <w:tcPr>
            <w:tcW w:w="9601" w:type="dxa"/>
            <w:gridSpan w:val="5"/>
            <w:tcMar>
              <w:top w:w="60" w:type="dxa"/>
              <w:left w:w="60" w:type="dxa"/>
              <w:bottom w:w="60" w:type="dxa"/>
              <w:right w:w="60" w:type="dxa"/>
            </w:tcMar>
            <w:vAlign w:val="center"/>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A4577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A4577D">
              <w:rPr>
                <w:rFonts w:ascii="Times New Roman" w:eastAsia="Times New Roman" w:hAnsi="Times New Roman" w:cs="Times New Roman"/>
                <w:b/>
                <w:bCs/>
                <w:color w:val="000000"/>
                <w:sz w:val="24"/>
                <w:szCs w:val="24"/>
                <w:lang w:val="ru-RU" w:eastAsia="ru-RU"/>
              </w:rPr>
              <w:br/>
              <w:t xml:space="preserve">за 2018 рік </w:t>
            </w:r>
          </w:p>
        </w:tc>
      </w:tr>
    </w:tbl>
    <w:p w:rsidR="00A4577D" w:rsidRPr="00A4577D" w:rsidRDefault="00A4577D" w:rsidP="00A4577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A4577D" w:rsidRPr="00A4577D" w:rsidTr="003705CF">
        <w:tc>
          <w:tcPr>
            <w:tcW w:w="5000" w:type="pct"/>
            <w:gridSpan w:val="2"/>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color w:val="000000"/>
                <w:sz w:val="24"/>
                <w:szCs w:val="24"/>
                <w:lang w:val="ru-RU" w:eastAsia="ru-RU"/>
              </w:rPr>
            </w:pPr>
            <w:r w:rsidRPr="00A4577D">
              <w:rPr>
                <w:rFonts w:ascii="Times New Roman" w:eastAsia="Times New Roman" w:hAnsi="Times New Roman" w:cs="Times New Roman"/>
                <w:b/>
                <w:bCs/>
                <w:color w:val="000000"/>
                <w:sz w:val="24"/>
                <w:szCs w:val="24"/>
                <w:lang w:val="en-US" w:eastAsia="ru-RU"/>
              </w:rPr>
              <w:t>I</w:t>
            </w:r>
            <w:r w:rsidRPr="00A4577D">
              <w:rPr>
                <w:rFonts w:ascii="Times New Roman" w:eastAsia="Times New Roman" w:hAnsi="Times New Roman" w:cs="Times New Roman"/>
                <w:b/>
                <w:bCs/>
                <w:color w:val="000000"/>
                <w:sz w:val="24"/>
                <w:szCs w:val="24"/>
                <w:lang w:val="ru-RU" w:eastAsia="ru-RU"/>
              </w:rPr>
              <w:t>. Загальні відомості</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color w:val="000000"/>
                <w:sz w:val="20"/>
                <w:szCs w:val="20"/>
                <w:lang w:val="ru-RU" w:eastAsia="ru-RU"/>
              </w:rPr>
            </w:pPr>
            <w:r w:rsidRPr="00A4577D">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ПРИВАТНЕ АКЦIОНЕРНЕ ТОВАРИСТВО "ЗАПОРIЖСАНТЕХМОНТАЖ"</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color w:val="000000"/>
                <w:sz w:val="20"/>
                <w:szCs w:val="20"/>
                <w:lang w:val="ru-RU" w:eastAsia="ru-RU"/>
              </w:rPr>
            </w:pPr>
            <w:r w:rsidRPr="00A4577D">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Приватне акцiонерне товариство</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color w:val="000000"/>
                <w:sz w:val="20"/>
                <w:szCs w:val="20"/>
                <w:lang w:val="ru-RU" w:eastAsia="ru-RU"/>
              </w:rPr>
            </w:pPr>
            <w:r w:rsidRPr="00A4577D">
              <w:rPr>
                <w:rFonts w:ascii="Times New Roman" w:eastAsia="Times New Roman" w:hAnsi="Times New Roman" w:cs="Times New Roman"/>
                <w:b/>
                <w:color w:val="000000"/>
                <w:sz w:val="20"/>
                <w:szCs w:val="20"/>
                <w:lang w:val="ru-RU" w:eastAsia="ru-RU"/>
              </w:rPr>
              <w:t xml:space="preserve">3. </w:t>
            </w:r>
            <w:r w:rsidRPr="00A4577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01415559</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color w:val="000000"/>
                <w:sz w:val="20"/>
                <w:szCs w:val="20"/>
                <w:lang w:val="ru-RU" w:eastAsia="ru-RU"/>
              </w:rPr>
            </w:pPr>
            <w:r w:rsidRPr="00A4577D">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eastAsia="ru-RU"/>
              </w:rPr>
              <w:t>69008 Запорiзька область  мiсто Запорiжжя Пiвденне шосе, буд. 78</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color w:val="000000"/>
                <w:sz w:val="20"/>
                <w:szCs w:val="20"/>
                <w:lang w:val="ru-RU" w:eastAsia="ru-RU"/>
              </w:rPr>
            </w:pPr>
            <w:r w:rsidRPr="00A4577D">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(061) 224-65-10 (061) 224-65-10</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color w:val="000000"/>
                <w:sz w:val="20"/>
                <w:szCs w:val="20"/>
                <w:lang w:val="ru-RU" w:eastAsia="ru-RU"/>
              </w:rPr>
            </w:pPr>
            <w:r w:rsidRPr="00A4577D">
              <w:rPr>
                <w:rFonts w:ascii="Times New Roman" w:eastAsia="Times New Roman" w:hAnsi="Times New Roman" w:cs="Times New Roman"/>
                <w:b/>
                <w:color w:val="000000"/>
                <w:sz w:val="20"/>
                <w:szCs w:val="20"/>
                <w:lang w:val="ru-RU" w:eastAsia="ru-RU"/>
              </w:rPr>
              <w:t xml:space="preserve">6. </w:t>
            </w:r>
            <w:r w:rsidRPr="00A4577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zstm@zaporozhye.net</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18.04.2019</w:t>
            </w:r>
          </w:p>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Протокол Наглядової ради №6 вiд 18 квiтня 2019 року.</w:t>
            </w:r>
          </w:p>
        </w:tc>
      </w:tr>
      <w:tr w:rsidR="00A4577D" w:rsidRPr="00A4577D" w:rsidTr="003705CF">
        <w:tc>
          <w:tcPr>
            <w:tcW w:w="1359" w:type="pct"/>
            <w:tcMar>
              <w:top w:w="60" w:type="dxa"/>
              <w:left w:w="60" w:type="dxa"/>
              <w:bottom w:w="60" w:type="dxa"/>
              <w:right w:w="60" w:type="dxa"/>
            </w:tcMar>
            <w:vAlign w:val="cente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A4577D">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21676262</w:t>
            </w:r>
          </w:p>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Україна</w:t>
            </w:r>
          </w:p>
          <w:p w:rsidR="00A4577D" w:rsidRPr="00A4577D" w:rsidRDefault="00A4577D" w:rsidP="00A4577D">
            <w:pPr>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DR/00001/APA</w:t>
            </w:r>
          </w:p>
        </w:tc>
      </w:tr>
      <w:tr w:rsidR="00A4577D" w:rsidRPr="00A4577D" w:rsidTr="003705CF">
        <w:tblPrEx>
          <w:tblLook w:val="0000"/>
        </w:tblPrEx>
        <w:tc>
          <w:tcPr>
            <w:tcW w:w="5000" w:type="pct"/>
            <w:gridSpan w:val="2"/>
            <w:tcMar>
              <w:top w:w="300" w:type="dxa"/>
              <w:left w:w="60" w:type="dxa"/>
              <w:bottom w:w="30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4"/>
                <w:szCs w:val="24"/>
                <w:lang w:val="ru-RU" w:eastAsia="ru-RU"/>
              </w:rPr>
            </w:pPr>
            <w:r w:rsidRPr="00A4577D">
              <w:rPr>
                <w:rFonts w:ascii="Times New Roman" w:eastAsia="Times New Roman" w:hAnsi="Times New Roman" w:cs="Times New Roman"/>
                <w:b/>
                <w:bCs/>
                <w:sz w:val="24"/>
                <w:szCs w:val="24"/>
                <w:lang w:val="en-US" w:eastAsia="ru-RU"/>
              </w:rPr>
              <w:lastRenderedPageBreak/>
              <w:t>II</w:t>
            </w:r>
            <w:r w:rsidRPr="00A4577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A4577D" w:rsidRPr="00A4577D" w:rsidRDefault="00A4577D" w:rsidP="00A4577D">
      <w:pPr>
        <w:spacing w:after="0" w:line="240" w:lineRule="auto"/>
        <w:rPr>
          <w:rFonts w:ascii="Times New Roman" w:eastAsia="Times New Roman" w:hAnsi="Times New Roman" w:cs="Times New Roman"/>
          <w:vanish/>
          <w:color w:val="000000"/>
          <w:sz w:val="24"/>
          <w:szCs w:val="24"/>
          <w:lang w:val="ru-RU" w:eastAsia="ru-RU"/>
        </w:rPr>
      </w:pP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A4577D" w:rsidRPr="00A4577D" w:rsidTr="003705CF">
        <w:tc>
          <w:tcPr>
            <w:tcW w:w="2580" w:type="dxa"/>
            <w:tcMar>
              <w:top w:w="60" w:type="dxa"/>
              <w:left w:w="60" w:type="dxa"/>
              <w:bottom w:w="60" w:type="dxa"/>
              <w:right w:w="60" w:type="dxa"/>
            </w:tcMar>
            <w:vAlign w:val="bottom"/>
          </w:tcPr>
          <w:p w:rsidR="00A4577D" w:rsidRPr="00A4577D" w:rsidRDefault="00A4577D" w:rsidP="00A4577D">
            <w:pPr>
              <w:spacing w:after="0" w:line="240" w:lineRule="auto"/>
              <w:rPr>
                <w:rFonts w:ascii="Times New Roman" w:eastAsia="Times New Roman" w:hAnsi="Times New Roman" w:cs="Times New Roman"/>
                <w:b/>
                <w:sz w:val="20"/>
                <w:szCs w:val="20"/>
                <w:lang w:val="ru-RU" w:eastAsia="ru-RU"/>
              </w:rPr>
            </w:pPr>
            <w:r w:rsidRPr="00A4577D">
              <w:rPr>
                <w:rFonts w:ascii="Times New Roman" w:eastAsia="Times New Roman" w:hAnsi="Times New Roman" w:cs="Times New Roman"/>
                <w:b/>
                <w:color w:val="000000"/>
                <w:sz w:val="20"/>
                <w:szCs w:val="20"/>
                <w:lang w:eastAsia="ru-RU"/>
              </w:rPr>
              <w:t>Повідомлення розміщено на власному</w:t>
            </w:r>
            <w:r w:rsidRPr="00A4577D">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http://suntehmontag.pat.ua</w:t>
            </w:r>
          </w:p>
        </w:tc>
        <w:tc>
          <w:tcPr>
            <w:tcW w:w="292" w:type="dxa"/>
            <w:tcMar>
              <w:top w:w="60" w:type="dxa"/>
              <w:left w:w="60" w:type="dxa"/>
              <w:bottom w:w="60" w:type="dxa"/>
              <w:right w:w="60" w:type="dxa"/>
            </w:tcMar>
            <w:vAlign w:val="bottom"/>
          </w:tcPr>
          <w:p w:rsidR="00A4577D" w:rsidRPr="00A4577D" w:rsidRDefault="00A4577D" w:rsidP="00A4577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 xml:space="preserve"> </w:t>
            </w:r>
          </w:p>
        </w:tc>
      </w:tr>
      <w:tr w:rsidR="00A4577D" w:rsidRPr="00A4577D" w:rsidTr="003705CF">
        <w:tc>
          <w:tcPr>
            <w:tcW w:w="258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4"/>
                <w:szCs w:val="24"/>
                <w:lang w:val="ru-RU" w:eastAsia="ru-RU"/>
              </w:rPr>
            </w:pPr>
            <w:r w:rsidRPr="00A4577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sz w:val="16"/>
                <w:szCs w:val="16"/>
                <w:lang w:val="ru-RU" w:eastAsia="ru-RU"/>
              </w:rPr>
            </w:pPr>
            <w:r w:rsidRPr="00A4577D">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sz w:val="16"/>
                <w:szCs w:val="16"/>
                <w:lang w:val="ru-RU" w:eastAsia="ru-RU"/>
              </w:rPr>
            </w:pPr>
            <w:r w:rsidRPr="00A4577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sz w:val="16"/>
                <w:szCs w:val="16"/>
                <w:lang w:val="ru-RU" w:eastAsia="ru-RU"/>
              </w:rPr>
            </w:pPr>
            <w:r w:rsidRPr="00A4577D">
              <w:rPr>
                <w:rFonts w:ascii="Times New Roman" w:eastAsia="Times New Roman" w:hAnsi="Times New Roman" w:cs="Times New Roman"/>
                <w:sz w:val="16"/>
                <w:lang w:val="ru-RU" w:eastAsia="ru-RU"/>
              </w:rPr>
              <w:t>(дата)</w:t>
            </w:r>
          </w:p>
        </w:tc>
      </w:tr>
    </w:tbl>
    <w:p w:rsidR="00A4577D" w:rsidRPr="00A4577D" w:rsidRDefault="00A4577D" w:rsidP="00A4577D">
      <w:pPr>
        <w:spacing w:after="0" w:line="240" w:lineRule="auto"/>
        <w:rPr>
          <w:rFonts w:ascii="Times New Roman" w:eastAsia="Times New Roman" w:hAnsi="Times New Roman" w:cs="Times New Roman"/>
          <w:sz w:val="24"/>
          <w:szCs w:val="24"/>
          <w:lang w:val="ru-RU" w:eastAsia="ru-RU"/>
        </w:rPr>
      </w:pPr>
    </w:p>
    <w:p w:rsidR="00A4577D" w:rsidRDefault="00A4577D">
      <w:pPr>
        <w:sectPr w:rsidR="00A4577D" w:rsidSect="00A4577D">
          <w:pgSz w:w="11906" w:h="16838"/>
          <w:pgMar w:top="363" w:right="567" w:bottom="363" w:left="1417" w:header="708" w:footer="708" w:gutter="0"/>
          <w:cols w:space="708"/>
          <w:docGrid w:linePitch="360"/>
        </w:sectPr>
      </w:pPr>
    </w:p>
    <w:p w:rsidR="00A4577D" w:rsidRPr="00A4577D" w:rsidRDefault="00A4577D" w:rsidP="00A4577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A4577D">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A4577D" w:rsidRPr="00A4577D" w:rsidTr="003705CF">
        <w:tc>
          <w:tcPr>
            <w:tcW w:w="10266" w:type="dxa"/>
            <w:gridSpan w:val="2"/>
            <w:tcMar>
              <w:top w:w="60" w:type="dxa"/>
              <w:left w:w="60" w:type="dxa"/>
              <w:bottom w:w="60" w:type="dxa"/>
              <w:right w:w="60" w:type="dxa"/>
            </w:tcMar>
            <w:vAlign w:val="cente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4577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p>
        </w:tc>
      </w:tr>
      <w:tr w:rsidR="00A4577D" w:rsidRPr="00A4577D" w:rsidTr="003705CF">
        <w:trPr>
          <w:trHeight w:val="274"/>
        </w:trPr>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ind w:left="1560" w:hanging="1560"/>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color w:val="000000"/>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val="en-US" w:eastAsia="uk-UA"/>
              </w:rPr>
              <w:t>X</w:t>
            </w: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tcPr>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p>
        </w:tc>
      </w:tr>
      <w:tr w:rsidR="00A4577D" w:rsidRPr="00A4577D" w:rsidTr="003705CF">
        <w:tc>
          <w:tcPr>
            <w:tcW w:w="8424"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4"/>
                <w:szCs w:val="24"/>
                <w:lang w:val="en-US" w:eastAsia="uk-UA"/>
              </w:rPr>
            </w:pPr>
            <w:r w:rsidRPr="00A4577D">
              <w:rPr>
                <w:rFonts w:ascii="Times New Roman" w:eastAsia="Times New Roman" w:hAnsi="Times New Roman" w:cs="Times New Roman"/>
                <w:b/>
                <w:sz w:val="24"/>
                <w:szCs w:val="24"/>
                <w:lang w:val="en-US" w:eastAsia="uk-UA"/>
              </w:rPr>
              <w:t>X</w:t>
            </w:r>
          </w:p>
        </w:tc>
      </w:tr>
    </w:tbl>
    <w:p w:rsidR="00A4577D" w:rsidRPr="00A4577D" w:rsidRDefault="00A4577D" w:rsidP="00A4577D">
      <w:pPr>
        <w:spacing w:after="0" w:line="240" w:lineRule="auto"/>
        <w:rPr>
          <w:rFonts w:ascii="Times New Roman" w:eastAsia="Times New Roman" w:hAnsi="Times New Roman" w:cs="Times New Roman"/>
          <w:b/>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b/>
          <w:sz w:val="20"/>
          <w:szCs w:val="20"/>
          <w:lang w:eastAsia="uk-UA"/>
        </w:rPr>
        <w:t xml:space="preserve">Примітки : </w:t>
      </w:r>
      <w:r w:rsidRPr="00A4577D">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lastRenderedPageBreak/>
        <w:t xml:space="preserve">* Поточного рахунку в iноземнiй валютi Товариство не має.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Емiтент не приймає участi в iнших юридичних особах.</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31.12.2018 року у Товариства вiдсутнi.</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Будь-якi судовi справи за якими: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after="300" w:line="240" w:lineRule="auto"/>
        <w:jc w:val="center"/>
        <w:outlineLvl w:val="2"/>
        <w:rPr>
          <w:rFonts w:ascii="Times New Roman" w:eastAsia="Times New Roman" w:hAnsi="Times New Roman" w:cs="Times New Roman"/>
          <w:b/>
          <w:bCs/>
          <w:color w:val="000000"/>
          <w:sz w:val="28"/>
          <w:szCs w:val="28"/>
          <w:lang w:eastAsia="uk-UA"/>
        </w:rPr>
      </w:pPr>
      <w:r w:rsidRPr="00A4577D">
        <w:rPr>
          <w:rFonts w:ascii="Times New Roman" w:eastAsia="Times New Roman" w:hAnsi="Times New Roman" w:cs="Times New Roman"/>
          <w:b/>
          <w:bCs/>
          <w:color w:val="000000"/>
          <w:sz w:val="28"/>
          <w:szCs w:val="28"/>
          <w:lang w:val="en-US" w:eastAsia="uk-UA"/>
        </w:rPr>
        <w:lastRenderedPageBreak/>
        <w:t>III</w:t>
      </w:r>
      <w:r w:rsidRPr="00A4577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xml:space="preserve"> </w:t>
            </w:r>
            <w:r w:rsidRPr="00A4577D">
              <w:rPr>
                <w:rFonts w:ascii="Times New Roman" w:eastAsia="Times New Roman" w:hAnsi="Times New Roman" w:cs="Times New Roman"/>
                <w:b/>
                <w:sz w:val="20"/>
                <w:szCs w:val="20"/>
                <w:lang w:val="en-US" w:eastAsia="uk-UA"/>
              </w:rPr>
              <w:t>ПРИВАТНЕ АКЦІОНЕРНЕ ТОВАРИСТВО "ЗАПОРІЖСАНТЕХМОНТАЖ"</w:t>
            </w:r>
          </w:p>
        </w:tc>
      </w:tr>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xml:space="preserve"> </w:t>
            </w:r>
            <w:r w:rsidRPr="00A4577D">
              <w:rPr>
                <w:rFonts w:ascii="Times New Roman" w:eastAsia="Times New Roman" w:hAnsi="Times New Roman" w:cs="Times New Roman"/>
                <w:b/>
                <w:sz w:val="20"/>
                <w:szCs w:val="20"/>
                <w:lang w:val="en-US" w:eastAsia="uk-UA"/>
              </w:rPr>
              <w:t xml:space="preserve"> </w:t>
            </w:r>
          </w:p>
        </w:tc>
      </w:tr>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en-US" w:eastAsia="uk-UA"/>
              </w:rPr>
              <w:t xml:space="preserve"> 13.09.1995</w:t>
            </w:r>
          </w:p>
        </w:tc>
      </w:tr>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val="en-US" w:eastAsia="uk-UA"/>
              </w:rPr>
              <w:t>4.</w:t>
            </w:r>
            <w:r w:rsidRPr="00A4577D">
              <w:rPr>
                <w:rFonts w:ascii="Times New Roman" w:eastAsia="Times New Roman" w:hAnsi="Times New Roman" w:cs="Times New Roman"/>
                <w:sz w:val="20"/>
                <w:szCs w:val="20"/>
                <w:lang w:eastAsia="uk-UA"/>
              </w:rPr>
              <w:t xml:space="preserve"> </w:t>
            </w:r>
            <w:r w:rsidRPr="00A4577D">
              <w:rPr>
                <w:rFonts w:ascii="Times New Roman" w:eastAsia="Times New Roman" w:hAnsi="Times New Roman" w:cs="Times New Roman"/>
                <w:sz w:val="20"/>
                <w:szCs w:val="20"/>
                <w:lang w:val="ru-RU" w:eastAsia="uk-UA"/>
              </w:rPr>
              <w:t>Територія</w:t>
            </w:r>
            <w:r w:rsidRPr="00A4577D">
              <w:rPr>
                <w:rFonts w:ascii="Times New Roman" w:eastAsia="Times New Roman" w:hAnsi="Times New Roman" w:cs="Times New Roman"/>
                <w:sz w:val="20"/>
                <w:szCs w:val="20"/>
                <w:lang w:val="en-US" w:eastAsia="uk-UA"/>
              </w:rPr>
              <w:t xml:space="preserve"> (</w:t>
            </w:r>
            <w:r w:rsidRPr="00A4577D">
              <w:rPr>
                <w:rFonts w:ascii="Times New Roman" w:eastAsia="Times New Roman" w:hAnsi="Times New Roman" w:cs="Times New Roman"/>
                <w:sz w:val="20"/>
                <w:szCs w:val="20"/>
                <w:lang w:val="ru-RU" w:eastAsia="uk-UA"/>
              </w:rPr>
              <w:t>о</w:t>
            </w:r>
            <w:r w:rsidRPr="00A4577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en-US" w:eastAsia="uk-UA"/>
              </w:rPr>
              <w:t xml:space="preserve"> Запорiзька область</w:t>
            </w:r>
          </w:p>
        </w:tc>
      </w:tr>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en-US" w:eastAsia="uk-UA"/>
              </w:rPr>
              <w:t xml:space="preserve"> 5467930.00</w:t>
            </w:r>
          </w:p>
        </w:tc>
      </w:tr>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ru-RU" w:eastAsia="uk-UA"/>
              </w:rPr>
              <w:t>0.000</w:t>
            </w:r>
          </w:p>
        </w:tc>
      </w:tr>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ru-RU" w:eastAsia="uk-UA"/>
              </w:rPr>
            </w:pPr>
            <w:r w:rsidRPr="00A4577D">
              <w:rPr>
                <w:rFonts w:ascii="Times New Roman" w:eastAsia="Times New Roman" w:hAnsi="Times New Roman" w:cs="Times New Roman"/>
                <w:b/>
                <w:sz w:val="20"/>
                <w:szCs w:val="20"/>
                <w:lang w:val="ru-RU" w:eastAsia="uk-UA"/>
              </w:rPr>
              <w:t>0.000</w:t>
            </w:r>
          </w:p>
        </w:tc>
      </w:tr>
      <w:tr w:rsidR="00A4577D" w:rsidRPr="00A4577D" w:rsidTr="003705CF">
        <w:trPr>
          <w:trHeight w:val="397"/>
        </w:trPr>
        <w:tc>
          <w:tcPr>
            <w:tcW w:w="492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ru-RU" w:eastAsia="uk-UA"/>
              </w:rPr>
              <w:t>10</w:t>
            </w:r>
          </w:p>
        </w:tc>
      </w:tr>
      <w:tr w:rsidR="00A4577D" w:rsidRPr="00A4577D" w:rsidTr="003705CF">
        <w:trPr>
          <w:trHeight w:val="397"/>
        </w:trPr>
        <w:tc>
          <w:tcPr>
            <w:tcW w:w="9855" w:type="dxa"/>
            <w:gridSpan w:val="4"/>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A4577D" w:rsidRPr="00A4577D" w:rsidTr="003705CF">
        <w:trPr>
          <w:trHeight w:val="397"/>
        </w:trPr>
        <w:tc>
          <w:tcPr>
            <w:tcW w:w="136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en-US" w:eastAsia="uk-UA"/>
              </w:rPr>
              <w:t>43.22</w:t>
            </w:r>
          </w:p>
        </w:tc>
        <w:tc>
          <w:tcPr>
            <w:tcW w:w="848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en-US" w:eastAsia="uk-UA"/>
              </w:rPr>
              <w:t xml:space="preserve"> Монтаж водопровідних мереж, систем опалення та кондиціонування</w:t>
            </w:r>
          </w:p>
        </w:tc>
      </w:tr>
      <w:tr w:rsidR="00A4577D" w:rsidRPr="00A4577D" w:rsidTr="003705CF">
        <w:trPr>
          <w:trHeight w:val="397"/>
        </w:trPr>
        <w:tc>
          <w:tcPr>
            <w:tcW w:w="136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en-US" w:eastAsia="uk-UA"/>
              </w:rPr>
              <w:t xml:space="preserve"> 46.72</w:t>
            </w:r>
          </w:p>
        </w:tc>
        <w:tc>
          <w:tcPr>
            <w:tcW w:w="848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en-US" w:eastAsia="uk-UA"/>
              </w:rPr>
              <w:t xml:space="preserve"> Оптова торгівля металами та металевими рудами</w:t>
            </w:r>
          </w:p>
        </w:tc>
      </w:tr>
      <w:tr w:rsidR="00A4577D" w:rsidRPr="00A4577D" w:rsidTr="003705CF">
        <w:trPr>
          <w:trHeight w:val="397"/>
        </w:trPr>
        <w:tc>
          <w:tcPr>
            <w:tcW w:w="1368"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en-US" w:eastAsia="uk-UA"/>
              </w:rPr>
              <w:t xml:space="preserve"> 46.74</w:t>
            </w:r>
          </w:p>
        </w:tc>
        <w:tc>
          <w:tcPr>
            <w:tcW w:w="8487" w:type="dxa"/>
            <w:gridSpan w:val="3"/>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en-US" w:eastAsia="uk-UA"/>
              </w:rPr>
              <w:t xml:space="preserve"> Оптова торгівля залізними виробами, водопровідним і опалювальним устаткованням і приладдям до нього</w:t>
            </w:r>
          </w:p>
        </w:tc>
      </w:tr>
      <w:tr w:rsidR="00A4577D" w:rsidRPr="00A4577D" w:rsidTr="003705CF">
        <w:tc>
          <w:tcPr>
            <w:tcW w:w="2268" w:type="dxa"/>
            <w:gridSpan w:val="2"/>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p>
        </w:tc>
      </w:tr>
    </w:tbl>
    <w:p w:rsidR="00A4577D" w:rsidRPr="00A4577D" w:rsidRDefault="00A4577D" w:rsidP="00A4577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A4577D" w:rsidRPr="00A4577D" w:rsidTr="003705CF">
        <w:tc>
          <w:tcPr>
            <w:tcW w:w="9960" w:type="dxa"/>
            <w:gridSpan w:val="2"/>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eastAsia="uk-UA"/>
              </w:rPr>
              <w:t>1</w:t>
            </w:r>
            <w:r w:rsidRPr="00A4577D">
              <w:rPr>
                <w:rFonts w:ascii="Times New Roman" w:eastAsia="Times New Roman" w:hAnsi="Times New Roman" w:cs="Times New Roman"/>
                <w:bCs/>
                <w:sz w:val="20"/>
                <w:szCs w:val="20"/>
                <w:lang w:val="en-US" w:eastAsia="uk-UA"/>
              </w:rPr>
              <w:t>0</w:t>
            </w:r>
            <w:r w:rsidRPr="00A4577D">
              <w:rPr>
                <w:rFonts w:ascii="Times New Roman" w:eastAsia="Times New Roman" w:hAnsi="Times New Roman" w:cs="Times New Roman"/>
                <w:bCs/>
                <w:sz w:val="20"/>
                <w:szCs w:val="20"/>
                <w:lang w:eastAsia="uk-UA"/>
              </w:rPr>
              <w:t>. Банки, що обслуговують емітента</w:t>
            </w:r>
          </w:p>
        </w:tc>
      </w:tr>
      <w:tr w:rsidR="00A4577D" w:rsidRPr="00A4577D" w:rsidTr="003705CF">
        <w:tc>
          <w:tcPr>
            <w:tcW w:w="4920" w:type="dxa"/>
            <w:tcBorders>
              <w:top w:val="nil"/>
              <w:left w:val="nil"/>
              <w:bottom w:val="nil"/>
              <w:right w:val="nil"/>
            </w:tcBorders>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4577D" w:rsidRPr="00A4577D" w:rsidRDefault="00A4577D" w:rsidP="00A4577D">
            <w:pPr>
              <w:spacing w:after="0" w:line="240" w:lineRule="auto"/>
              <w:rPr>
                <w:rFonts w:ascii="Times New Roman" w:eastAsia="Times New Roman" w:hAnsi="Times New Roman" w:cs="Times New Roman"/>
                <w:b/>
                <w:sz w:val="20"/>
                <w:szCs w:val="20"/>
                <w:lang w:val="en-US" w:eastAsia="uk-UA"/>
              </w:rPr>
            </w:pPr>
            <w:r w:rsidRPr="00A4577D">
              <w:rPr>
                <w:rFonts w:ascii="Times New Roman" w:eastAsia="Times New Roman" w:hAnsi="Times New Roman" w:cs="Times New Roman"/>
                <w:b/>
                <w:sz w:val="20"/>
                <w:szCs w:val="20"/>
                <w:lang w:val="ru-RU" w:eastAsia="uk-UA"/>
              </w:rPr>
              <w:t xml:space="preserve"> </w:t>
            </w:r>
            <w:r w:rsidRPr="00A4577D">
              <w:rPr>
                <w:rFonts w:ascii="Times New Roman" w:eastAsia="Times New Roman" w:hAnsi="Times New Roman" w:cs="Times New Roman"/>
                <w:b/>
                <w:sz w:val="20"/>
                <w:szCs w:val="20"/>
                <w:lang w:val="en-US" w:eastAsia="uk-UA"/>
              </w:rPr>
              <w:t>АТ «ОТП БАНК»</w:t>
            </w:r>
          </w:p>
        </w:tc>
      </w:tr>
      <w:tr w:rsidR="00A4577D" w:rsidRPr="00A4577D" w:rsidTr="003705CF">
        <w:tc>
          <w:tcPr>
            <w:tcW w:w="4920" w:type="dxa"/>
            <w:tcBorders>
              <w:top w:val="nil"/>
              <w:left w:val="nil"/>
              <w:bottom w:val="nil"/>
              <w:right w:val="nil"/>
            </w:tcBorders>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en-US" w:eastAsia="uk-UA"/>
              </w:rPr>
              <w:t xml:space="preserve"> 300528</w:t>
            </w:r>
          </w:p>
        </w:tc>
      </w:tr>
      <w:tr w:rsidR="00A4577D" w:rsidRPr="00A4577D" w:rsidTr="003705CF">
        <w:tc>
          <w:tcPr>
            <w:tcW w:w="4920" w:type="dxa"/>
            <w:tcBorders>
              <w:top w:val="nil"/>
              <w:left w:val="nil"/>
              <w:bottom w:val="nil"/>
              <w:right w:val="nil"/>
            </w:tcBorders>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en-US" w:eastAsia="uk-UA"/>
              </w:rPr>
              <w:t xml:space="preserve"> 26002455041517</w:t>
            </w:r>
          </w:p>
        </w:tc>
      </w:tr>
      <w:tr w:rsidR="00A4577D" w:rsidRPr="00A4577D" w:rsidTr="003705CF">
        <w:tc>
          <w:tcPr>
            <w:tcW w:w="4920" w:type="dxa"/>
            <w:tcBorders>
              <w:top w:val="nil"/>
              <w:left w:val="nil"/>
              <w:bottom w:val="nil"/>
              <w:right w:val="nil"/>
            </w:tcBorders>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ru-RU" w:eastAsia="uk-UA"/>
              </w:rPr>
              <w:t xml:space="preserve"> </w:t>
            </w:r>
            <w:r w:rsidRPr="00A4577D">
              <w:rPr>
                <w:rFonts w:ascii="Times New Roman" w:eastAsia="Times New Roman" w:hAnsi="Times New Roman" w:cs="Times New Roman"/>
                <w:b/>
                <w:sz w:val="20"/>
                <w:szCs w:val="20"/>
                <w:lang w:val="en-US" w:eastAsia="uk-UA"/>
              </w:rPr>
              <w:t xml:space="preserve"> </w:t>
            </w:r>
          </w:p>
        </w:tc>
      </w:tr>
      <w:tr w:rsidR="00A4577D" w:rsidRPr="00A4577D" w:rsidTr="003705CF">
        <w:tc>
          <w:tcPr>
            <w:tcW w:w="4920" w:type="dxa"/>
            <w:tcBorders>
              <w:top w:val="nil"/>
              <w:left w:val="nil"/>
              <w:bottom w:val="nil"/>
              <w:right w:val="nil"/>
            </w:tcBorders>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en-US" w:eastAsia="uk-UA"/>
              </w:rPr>
              <w:t xml:space="preserve">  </w:t>
            </w:r>
          </w:p>
        </w:tc>
      </w:tr>
      <w:tr w:rsidR="00A4577D" w:rsidRPr="00A4577D" w:rsidTr="003705CF">
        <w:tc>
          <w:tcPr>
            <w:tcW w:w="4920" w:type="dxa"/>
            <w:tcBorders>
              <w:top w:val="nil"/>
              <w:left w:val="nil"/>
              <w:bottom w:val="nil"/>
              <w:right w:val="nil"/>
            </w:tcBorders>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val="en-US" w:eastAsia="uk-UA"/>
              </w:rPr>
              <w:t xml:space="preserve">  </w:t>
            </w:r>
          </w:p>
        </w:tc>
      </w:tr>
    </w:tbl>
    <w:p w:rsidR="00A4577D" w:rsidRPr="00A4577D" w:rsidRDefault="00A4577D" w:rsidP="00A4577D">
      <w:pPr>
        <w:spacing w:after="0" w:line="240" w:lineRule="auto"/>
        <w:rPr>
          <w:rFonts w:ascii="Times New Roman" w:eastAsia="Times New Roman" w:hAnsi="Times New Roman" w:cs="Times New Roman"/>
          <w:sz w:val="24"/>
          <w:szCs w:val="24"/>
          <w:lang w:val="ru-RU" w:eastAsia="uk-UA"/>
        </w:rPr>
      </w:pPr>
    </w:p>
    <w:p w:rsidR="00A4577D" w:rsidRDefault="00A4577D">
      <w:pPr>
        <w:sectPr w:rsidR="00A4577D" w:rsidSect="00A4577D">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A4577D" w:rsidRPr="00A4577D" w:rsidTr="003705CF">
        <w:tc>
          <w:tcPr>
            <w:tcW w:w="9720" w:type="dxa"/>
            <w:tcMar>
              <w:top w:w="60" w:type="dxa"/>
              <w:left w:w="60" w:type="dxa"/>
              <w:bottom w:w="60" w:type="dxa"/>
              <w:right w:w="60" w:type="dxa"/>
            </w:tcMar>
            <w:vAlign w:val="center"/>
          </w:tcPr>
          <w:p w:rsidR="00A4577D" w:rsidRPr="00A4577D" w:rsidRDefault="00A4577D" w:rsidP="00A4577D">
            <w:pPr>
              <w:spacing w:after="0" w:line="240" w:lineRule="auto"/>
              <w:ind w:firstLine="240"/>
              <w:jc w:val="center"/>
              <w:rPr>
                <w:rFonts w:ascii="Times New Roman" w:eastAsia="Times New Roman" w:hAnsi="Times New Roman" w:cs="Times New Roman"/>
                <w:sz w:val="24"/>
                <w:szCs w:val="24"/>
                <w:lang w:eastAsia="uk-UA"/>
              </w:rPr>
            </w:pPr>
            <w:r w:rsidRPr="00A4577D">
              <w:rPr>
                <w:rFonts w:ascii="Times New Roman" w:eastAsia="Times New Roman" w:hAnsi="Times New Roman" w:cs="Times New Roman"/>
                <w:b/>
                <w:bCs/>
                <w:sz w:val="24"/>
                <w:szCs w:val="24"/>
                <w:lang w:val="ru-RU" w:eastAsia="uk-UA"/>
              </w:rPr>
              <w:lastRenderedPageBreak/>
              <w:t>15</w:t>
            </w:r>
            <w:r w:rsidRPr="00A4577D">
              <w:rPr>
                <w:rFonts w:ascii="Times New Roman" w:eastAsia="Times New Roman" w:hAnsi="Times New Roman" w:cs="Times New Roman"/>
                <w:b/>
                <w:bCs/>
                <w:sz w:val="24"/>
                <w:szCs w:val="24"/>
                <w:lang w:eastAsia="uk-UA"/>
              </w:rPr>
              <w:t xml:space="preserve">. </w:t>
            </w:r>
            <w:r w:rsidRPr="00A4577D">
              <w:rPr>
                <w:rFonts w:ascii="Times New Roman" w:eastAsia="Times New Roman" w:hAnsi="Times New Roman" w:cs="Times New Roman"/>
                <w:b/>
                <w:sz w:val="24"/>
                <w:szCs w:val="24"/>
                <w:lang w:eastAsia="uk-UA"/>
              </w:rPr>
              <w:t>Відомості про наявність філіалів або інших відокремлених структурних підрозділів емітента:</w:t>
            </w:r>
            <w:bookmarkStart w:id="0" w:name="10037"/>
            <w:bookmarkEnd w:id="0"/>
          </w:p>
          <w:p w:rsidR="00A4577D" w:rsidRPr="00A4577D" w:rsidRDefault="00A4577D" w:rsidP="00A4577D">
            <w:pPr>
              <w:spacing w:after="0" w:line="240" w:lineRule="auto"/>
              <w:ind w:left="-210"/>
              <w:jc w:val="center"/>
              <w:rPr>
                <w:rFonts w:ascii="Times New Roman" w:eastAsia="Times New Roman" w:hAnsi="Times New Roman" w:cs="Times New Roman"/>
                <w:b/>
                <w:bCs/>
                <w:sz w:val="24"/>
                <w:szCs w:val="24"/>
                <w:lang w:eastAsia="uk-UA"/>
              </w:rPr>
            </w:pPr>
          </w:p>
        </w:tc>
      </w:tr>
    </w:tbl>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2834"/>
        <w:gridCol w:w="6803"/>
      </w:tblGrid>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найменування</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Дочірнє підприємство "Пластик" Приватного акціонерного товариства "Запоріжсантехмонтаж"</w:t>
            </w:r>
          </w:p>
        </w:tc>
      </w:tr>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УКРАЇНА 69008 Запорiзька область  місто Запоріжжя пров. Тамбовський,1</w:t>
            </w:r>
          </w:p>
        </w:tc>
      </w:tr>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5) опис</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p>
        </w:tc>
      </w:tr>
    </w:tbl>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tbl>
      <w:tblPr>
        <w:tblW w:w="0" w:type="auto"/>
        <w:tblLayout w:type="fixed"/>
        <w:tblLook w:val="0000"/>
      </w:tblPr>
      <w:tblGrid>
        <w:gridCol w:w="2834"/>
        <w:gridCol w:w="6803"/>
      </w:tblGrid>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найменування</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Дочірнє підприємство "Циклон" Відкритого акціонерного товариства "Запоріжсантехмонтаж"</w:t>
            </w:r>
          </w:p>
        </w:tc>
      </w:tr>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УКРАЇНА 28006 Кiровоградська область  місто Олександрія ПРОСПЕКТ БУДІВЕЛЬНИКІВ, будинок 12</w:t>
            </w:r>
          </w:p>
        </w:tc>
      </w:tr>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5) опис</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p>
        </w:tc>
      </w:tr>
    </w:tbl>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tbl>
      <w:tblPr>
        <w:tblW w:w="0" w:type="auto"/>
        <w:tblLayout w:type="fixed"/>
        <w:tblLook w:val="0000"/>
      </w:tblPr>
      <w:tblGrid>
        <w:gridCol w:w="2834"/>
        <w:gridCol w:w="6803"/>
      </w:tblGrid>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найменування</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ДП "Комфорт-2" Приватного акціонерного товариства "Запоріжсантехмонтаж</w:t>
            </w:r>
          </w:p>
        </w:tc>
      </w:tr>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УКРАЇНА 25007 Кiровоградська область  місто Кропивницький ВУЛИЦЯ РУСЛАНА СЛОБОДЯНЮКА, будинок 164</w:t>
            </w:r>
          </w:p>
        </w:tc>
      </w:tr>
      <w:tr w:rsidR="00A4577D" w:rsidRPr="00A4577D" w:rsidTr="003705CF">
        <w:tblPrEx>
          <w:tblCellMar>
            <w:top w:w="0" w:type="dxa"/>
            <w:bottom w:w="0" w:type="dxa"/>
          </w:tblCellMar>
        </w:tblPrEx>
        <w:tc>
          <w:tcPr>
            <w:tcW w:w="2834"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5) опис</w:t>
            </w:r>
          </w:p>
        </w:tc>
        <w:tc>
          <w:tcPr>
            <w:tcW w:w="6803"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p>
        </w:tc>
      </w:tr>
    </w:tbl>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lastRenderedPageBreak/>
        <w:t>18. Опис бізнесу</w:t>
      </w:r>
    </w:p>
    <w:p w:rsidR="00A4577D" w:rsidRPr="00A4577D" w:rsidRDefault="00A4577D" w:rsidP="00A4577D">
      <w:pPr>
        <w:spacing w:after="0" w:line="240" w:lineRule="auto"/>
        <w:jc w:val="center"/>
        <w:rPr>
          <w:rFonts w:ascii="Times New Roman" w:eastAsia="Times New Roman" w:hAnsi="Times New Roman" w:cs="Times New Roman"/>
          <w:b/>
          <w:color w:val="000000"/>
          <w:sz w:val="28"/>
          <w:szCs w:val="28"/>
          <w:lang w:val="en-US" w:eastAsia="uk-UA"/>
        </w:rPr>
      </w:pPr>
    </w:p>
    <w:p w:rsidR="00A4577D" w:rsidRPr="00A4577D" w:rsidRDefault="00A4577D" w:rsidP="00A4577D">
      <w:pPr>
        <w:spacing w:after="0" w:line="240" w:lineRule="auto"/>
        <w:rPr>
          <w:rFonts w:ascii="Times New Roman" w:eastAsia="Times New Roman" w:hAnsi="Times New Roman" w:cs="Times New Roman"/>
          <w:vanish/>
          <w:color w:val="000000"/>
          <w:sz w:val="20"/>
          <w:szCs w:val="20"/>
          <w:lang w:val="en-US" w:eastAsia="uk-UA"/>
        </w:rPr>
      </w:pPr>
      <w:r w:rsidRPr="00A4577D">
        <w:rPr>
          <w:rFonts w:ascii="Times New Roman" w:eastAsia="Times New Roman" w:hAnsi="Times New Roman" w:cs="Times New Roman"/>
          <w:color w:val="000000"/>
          <w:sz w:val="20"/>
          <w:szCs w:val="20"/>
          <w:lang w:val="en-US" w:eastAsia="uk-UA"/>
        </w:rPr>
        <w:t xml:space="preserve"> </w:t>
      </w: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 xml:space="preserve">Середньооблікова чисельність працівників облікового складу - 10 осіб. </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 xml:space="preserve">Середня численність позаштатних працівників - 0 осіб. </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 xml:space="preserve">Середня численність осіб, які працюють за сумісництвом - 2 особа. </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- 6  осіб. </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 xml:space="preserve">Фонд оплати праці за 2018 рік склав 508,5 тис.грн. </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 xml:space="preserve">У 2018 році фонд оплати праці збільшився відносно попереднього звітного періоду на 42,8 тис.грн. </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Емітент не належить до будь-яких об'єднань підприємств.</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Фiнансова господарська дiяльнiсть здiйснюється згiдно з дiючим законодавством. Метод нарахування амортизації: прямолінійний. Метод оцінки вартості запасів: за найменшою з двох величин - собівартістю або чистою ціною реалізації. Метод обліку та оцінки вартості фінансових інвестицій: первісна вартість.</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w:t>
      </w:r>
      <w:r w:rsidRPr="00A4577D">
        <w:rPr>
          <w:rFonts w:ascii="Times New Roman" w:eastAsia="Times New Roman" w:hAnsi="Times New Roman" w:cs="Times New Roman"/>
          <w:b/>
          <w:sz w:val="24"/>
          <w:szCs w:val="24"/>
          <w:lang w:eastAsia="uk-UA"/>
        </w:rPr>
        <w:lastRenderedPageBreak/>
        <w:t>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 надання в оренду власного нерухомого майна. Обсягів виробництва не має, емітент не займається виробництвом продукції. Середньореалізаційні ціни - за 1 метр квадратний 35 грн. Сума виручки - 2092 тис. грн.. Експорту немає. Частка експорту складає 0 %. Перспективні плани розвитку емітента: є розширення послуг по передачі вільних виробничих та офісних приміщень в оренду. Залежність від сезонних змін не спостерігається. Основні ринки збуту: м. Запоріжжя, Запорізька та Кіровоградська обл. Основні клієнти: ТОВ"Запоріжремліфт", Іванов А.В., ТОВ "МІАПРОМ", ТОВ "Калоріс". Основні ризики діяльності емітента: фінансові ризики. Заходи щодо зменшення ризиків та захисту своєї діяльності у емітента не передбачено. Заходи розширення виробництва та ринків збуту: емітент не займається виробництвом продукції. Канали збуту та методи продажу: емітент не займається виробництвом та продажем продукції. Джерела сировини: природних, антропогенних або техногенних речовин не має, бо емітент не займається виробництвом продукції.  Доступність сировини, динаміка цін на сировину не наводиться, бо емітент не займається виробництвом продукції.</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Особливості стану розвитку галузі виробництва, в якій здійснює діяльність емітент: галузь надання послуг аренди приміщення досить велика та прибуткова. Рівень впровадження нових технологій, нових товарів не наводиться бо емітент не займається виробництвом продукції. Становище емітента на ринку:стабільне. Інформація про конкуренцію в галузі:середня конкуренція.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постачання:емітент не займається виробництвом продукції. Емітент здійснює свою діяльність виключно на території України.</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Не було придбано основних активiв за останнi 5 рокiв. Відчуджено основних активiв за останнi 5 рокiв на суму 1566357,36 грн. Планiв щодо значних iнвестицiй або придбань, повязаних з господарською дiяльнiстю, Товариство не має.</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Основні засоби знаходяться за місцезнаходженням Товариства: м. Запоріжжя ,м .Бердянськ, м. Кропивницький, м. Олександрія.</w:t>
      </w: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 xml:space="preserve">Підприємство надає в оренду будівлі та споруди.Протягом звітного періоду значних правочинів щодо об`єктів оренди не було. Виробничі потужності не наводяться, бо емітент не займається виробництвом продукції. Ступінь використання обладнання не наводиться бо емітент не займається виробництвом продукції. Спосіб утримання </w:t>
      </w:r>
      <w:r w:rsidRPr="00A4577D">
        <w:rPr>
          <w:rFonts w:ascii="Courier New" w:eastAsia="Times New Roman" w:hAnsi="Courier New" w:cs="Courier New"/>
          <w:sz w:val="20"/>
          <w:szCs w:val="24"/>
          <w:lang w:eastAsia="uk-UA"/>
        </w:rPr>
        <w:lastRenderedPageBreak/>
        <w:t>активів: за власний рахунок.  Екологічні питання, що можуть позначитися на використанні активів підприємства, відсутні.</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частi змiни та неврегульованiсть базового законодавства України; пiдвищення цiн на енергоносiї. Ступiнь залежностi вiд законодавчих або економiчних обмежень - висока.</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Стратегія подальшої діяльності щонайменше на рік орієнтована на забезпечення стабільного становища підприємства на ринку. Для поліпшення фінансового стану планується здійснити заходи по розширенню ринків збуту.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4.Коливання споживчих настроїв.</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r w:rsidRPr="00A4577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4577D" w:rsidRPr="00A4577D" w:rsidRDefault="00A4577D" w:rsidP="00A4577D">
      <w:pPr>
        <w:spacing w:after="0" w:line="240" w:lineRule="auto"/>
        <w:rPr>
          <w:rFonts w:ascii="Times New Roman" w:eastAsia="Times New Roman" w:hAnsi="Times New Roman" w:cs="Times New Roman"/>
          <w:b/>
          <w:sz w:val="24"/>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r w:rsidRPr="00A4577D">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Pr="00A4577D" w:rsidRDefault="00A4577D" w:rsidP="00A4577D">
      <w:pPr>
        <w:spacing w:after="0" w:line="240" w:lineRule="auto"/>
        <w:rPr>
          <w:rFonts w:ascii="Courier New" w:eastAsia="Times New Roman" w:hAnsi="Courier New" w:cs="Courier New"/>
          <w:sz w:val="20"/>
          <w:szCs w:val="24"/>
          <w:lang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A4577D">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A4577D" w:rsidRPr="00A4577D" w:rsidTr="003705CF">
        <w:tc>
          <w:tcPr>
            <w:tcW w:w="2977"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sz w:val="20"/>
                <w:szCs w:val="20"/>
                <w:lang w:eastAsia="uk-UA"/>
              </w:rPr>
              <w:t>Персональний склад</w:t>
            </w:r>
          </w:p>
        </w:tc>
      </w:tr>
      <w:tr w:rsidR="00A4577D" w:rsidRPr="00A4577D" w:rsidTr="003705CF">
        <w:tc>
          <w:tcPr>
            <w:tcW w:w="2977"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Гречний Володимир Омелянович</w:t>
            </w:r>
          </w:p>
        </w:tc>
      </w:tr>
      <w:tr w:rsidR="00A4577D" w:rsidRPr="00A4577D" w:rsidTr="003705CF">
        <w:tc>
          <w:tcPr>
            <w:tcW w:w="2977"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Голова наглядової ради,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Голова наглядової ради Сергієнко Андрій Васильович, член наглядовоЇ ради Гречна Алевтина Василівна,член наглядовоЇ ради Капля Лідія Степанівна</w:t>
            </w:r>
          </w:p>
        </w:tc>
      </w:tr>
      <w:tr w:rsidR="00A4577D" w:rsidRPr="00A4577D" w:rsidTr="003705CF">
        <w:tc>
          <w:tcPr>
            <w:tcW w:w="2977"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Загальні збори що складалися 12.04.2018 р.: Гречний Володимир Омелянович, Гречна Алевтина Василівна, Капля Лідія Степанівна, ТОВ "ФАБРИКА ПРОДОВОЛЬЧИХ ТОВАРIВ "ОСОКОРIВСЬКА"</w:t>
            </w:r>
          </w:p>
        </w:tc>
      </w:tr>
    </w:tbl>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Default="00A4577D">
      <w:pPr>
        <w:sectPr w:rsidR="00A4577D" w:rsidSect="00A4577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A4577D" w:rsidRPr="00A4577D" w:rsidTr="003705CF">
        <w:tc>
          <w:tcPr>
            <w:tcW w:w="9720" w:type="dxa"/>
            <w:tcMar>
              <w:top w:w="60" w:type="dxa"/>
              <w:left w:w="60" w:type="dxa"/>
              <w:bottom w:w="60" w:type="dxa"/>
              <w:right w:w="60" w:type="dxa"/>
            </w:tcMar>
            <w:vAlign w:val="center"/>
          </w:tcPr>
          <w:p w:rsidR="00A4577D" w:rsidRPr="00A4577D" w:rsidRDefault="00A4577D" w:rsidP="00A4577D">
            <w:pPr>
              <w:spacing w:after="0" w:line="240" w:lineRule="auto"/>
              <w:ind w:left="-210"/>
              <w:jc w:val="center"/>
              <w:rPr>
                <w:rFonts w:ascii="Times New Roman" w:eastAsia="Times New Roman" w:hAnsi="Times New Roman" w:cs="Times New Roman"/>
                <w:b/>
                <w:bCs/>
                <w:sz w:val="28"/>
                <w:szCs w:val="28"/>
                <w:lang w:eastAsia="uk-UA"/>
              </w:rPr>
            </w:pPr>
            <w:r w:rsidRPr="00A4577D">
              <w:rPr>
                <w:rFonts w:ascii="Times New Roman" w:eastAsia="Times New Roman" w:hAnsi="Times New Roman" w:cs="Times New Roman"/>
                <w:b/>
                <w:color w:val="000000"/>
                <w:sz w:val="28"/>
                <w:szCs w:val="28"/>
                <w:lang w:val="en-US" w:eastAsia="uk-UA"/>
              </w:rPr>
              <w:lastRenderedPageBreak/>
              <w:t>V</w:t>
            </w:r>
            <w:r w:rsidRPr="00A4577D">
              <w:rPr>
                <w:rFonts w:ascii="Times New Roman" w:eastAsia="Times New Roman" w:hAnsi="Times New Roman" w:cs="Times New Roman"/>
                <w:b/>
                <w:color w:val="000000"/>
                <w:sz w:val="28"/>
                <w:szCs w:val="28"/>
                <w:lang w:eastAsia="uk-UA"/>
              </w:rPr>
              <w:t>. Інформація про посадових осіб емітента</w:t>
            </w:r>
          </w:p>
        </w:tc>
      </w:tr>
      <w:tr w:rsidR="00A4577D" w:rsidRPr="00A4577D" w:rsidTr="003705CF">
        <w:tc>
          <w:tcPr>
            <w:tcW w:w="9720" w:type="dxa"/>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sz w:val="24"/>
                <w:szCs w:val="24"/>
                <w:lang w:eastAsia="uk-UA"/>
              </w:rPr>
            </w:pPr>
            <w:r w:rsidRPr="00A4577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Посада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Директор</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Гречний Володимир Омелянович</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 xml:space="preserve"> </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1933</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5) Освіта**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Вища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59</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ВАТ"Запорiжсантехмонтаж"</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01415559</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заступник керуючого тресту</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12.04.2016 5 років</w:t>
            </w:r>
          </w:p>
        </w:tc>
      </w:tr>
    </w:tbl>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9) Опис    Розмiр виплаченої винагороди у 2018 році 63649,89 грн. , в натуральнiй формi не виплачувалась. Непогашеної судимостi за корисливi та посадовi злочини у посадової особи немає. Загальний стаж роботи 59 років. Посади, які особа займала протягом останніх 5 років: директор. Посад на iнших пiдприємствах не обiймає.</w:t>
      </w:r>
    </w:p>
    <w:p w:rsidR="00A4577D" w:rsidRPr="00A4577D" w:rsidRDefault="00A4577D" w:rsidP="00A4577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Посада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Голова Наглядової ради (акціонер)</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Сергієнко Андрій Васильович</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 xml:space="preserve"> </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1960</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5) Освіта**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Вища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36</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ТОВ ЗППМР "Ресурс-Інвест"</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22128249</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заступник генерального директора з митної роботи</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12.04.2016 3 роки</w:t>
            </w:r>
          </w:p>
        </w:tc>
      </w:tr>
    </w:tbl>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Непогашеної судимостi за корисливi та посадовi злочини у посадової особи немає. Загальний стаж роботи 36 років. Посади, які особа займала протягом останніх 5 років: директор по фiнансам, член Наглядової ради,голова Наглядової ради. Посади на будь-яких iнших пiдприємствах - директора по фiнансам ТОВ ЗППЗМР "Ресурс-Iнвест" (код за ЄДРПОУ 22128249), місцезнаходження: 69035, м. Запорiжжя, вул. Рекордна, 37Б.</w:t>
      </w:r>
    </w:p>
    <w:p w:rsidR="00A4577D" w:rsidRPr="00A4577D" w:rsidRDefault="00A4577D" w:rsidP="00A4577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Посада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Член Наглядової ради (акціонер)</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Гречна Алевтина Василівна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 xml:space="preserve"> </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1960</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5) Освіта**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Вища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35</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ТОВ «Фабрика продовольчих товарів «Осокорівська»</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25219076</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Директор</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12.04.2016 3 роки</w:t>
            </w:r>
          </w:p>
        </w:tc>
      </w:tr>
    </w:tbl>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Непогашеної судимостi за корисливi та посадовi злочини у посадової особи немає. Загальний стаж роботи 35 років. Посади, які особа займала протягом останніх 5 років: директор, член наглядової ради. Посад на iнших пiдприємствах не обiймає.</w:t>
      </w:r>
    </w:p>
    <w:p w:rsidR="00A4577D" w:rsidRPr="00A4577D" w:rsidRDefault="00A4577D" w:rsidP="00A4577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Посада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Член Наглядової ради (акціонер)</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Капля Лідія Степанівна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 xml:space="preserve"> </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1960</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lastRenderedPageBreak/>
              <w:t>5) Освіта**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Середня спеціальна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40</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ТОВ ВКФ Терем ЛТД</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13622499</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заступник генерального директора по фінансам</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12.04.2016 3 роки</w:t>
            </w:r>
          </w:p>
        </w:tc>
      </w:tr>
    </w:tbl>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Непогашеної судимостi за корисливi та посадовi злочини у посадової особи немає. Загальний стаж роботи 40 років. Посади, які особа займала протягом останніх 5 років: заступник генерального директора по фінансам, член Наглядової ради. Посад на iнших пiдприємствах не обiймає.</w:t>
      </w:r>
    </w:p>
    <w:p w:rsidR="00A4577D" w:rsidRPr="00A4577D" w:rsidRDefault="00A4577D" w:rsidP="00A4577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1) Посада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Головний бухгалтер</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Алекса Тетяна Володимирівна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 xml:space="preserve"> </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1969</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5) Освіта**</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Вища</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32</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ВАТ "Запорiжсантехмонтаж"</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01415559</w:t>
            </w:r>
          </w:p>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бухгалтер</w:t>
            </w:r>
          </w:p>
        </w:tc>
      </w:tr>
      <w:tr w:rsidR="00A4577D" w:rsidRPr="00A4577D" w:rsidTr="003705CF">
        <w:tblPrEx>
          <w:tblCellMar>
            <w:top w:w="0" w:type="dxa"/>
            <w:bottom w:w="0" w:type="dxa"/>
          </w:tblCellMar>
        </w:tblPrEx>
        <w:tc>
          <w:tcPr>
            <w:tcW w:w="3968" w:type="dxa"/>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A4577D" w:rsidRPr="00A4577D" w:rsidRDefault="00A4577D" w:rsidP="00A4577D">
            <w:pPr>
              <w:spacing w:after="0" w:line="240" w:lineRule="auto"/>
              <w:rPr>
                <w:rFonts w:ascii="Times New Roman" w:eastAsia="Times New Roman" w:hAnsi="Times New Roman" w:cs="Times New Roman"/>
                <w:sz w:val="20"/>
                <w:szCs w:val="24"/>
                <w:lang w:eastAsia="uk-UA"/>
              </w:rPr>
            </w:pPr>
            <w:r w:rsidRPr="00A4577D">
              <w:rPr>
                <w:rFonts w:ascii="Times New Roman" w:eastAsia="Times New Roman" w:hAnsi="Times New Roman" w:cs="Times New Roman"/>
                <w:sz w:val="20"/>
                <w:szCs w:val="24"/>
                <w:lang w:eastAsia="uk-UA"/>
              </w:rPr>
              <w:t>10.08.2010 Безстроково</w:t>
            </w:r>
          </w:p>
        </w:tc>
      </w:tr>
    </w:tbl>
    <w:p w:rsidR="00A4577D" w:rsidRPr="00A4577D" w:rsidRDefault="00A4577D" w:rsidP="00A4577D">
      <w:pPr>
        <w:spacing w:after="0" w:line="240" w:lineRule="auto"/>
        <w:rPr>
          <w:rFonts w:ascii="Times New Roman" w:eastAsia="Times New Roman" w:hAnsi="Times New Roman" w:cs="Times New Roman"/>
          <w:b/>
          <w:sz w:val="20"/>
          <w:szCs w:val="24"/>
          <w:lang w:eastAsia="uk-UA"/>
        </w:rPr>
      </w:pPr>
      <w:r w:rsidRPr="00A4577D">
        <w:rPr>
          <w:rFonts w:ascii="Times New Roman" w:eastAsia="Times New Roman" w:hAnsi="Times New Roman" w:cs="Times New Roman"/>
          <w:b/>
          <w:sz w:val="20"/>
          <w:szCs w:val="24"/>
          <w:lang w:eastAsia="uk-UA"/>
        </w:rPr>
        <w:t>9) Опис    Розмiр виплаченої винагороди у 2018 році 50145,82грн. , в натуральнiй формi не виплачувалась. Непогашеної судимостi за корисливi та посадовi злочини у посадової особи немає. Загальний стаж роботи 32 роки. Посади, які особа займала протягом останніх 5 років: головний бухгалтер, заступник головного бухгалтера. Посад на iнших пiдприємствах не обiймає.</w:t>
      </w:r>
    </w:p>
    <w:p w:rsidR="00A4577D" w:rsidRPr="00A4577D" w:rsidRDefault="00A4577D" w:rsidP="00A4577D">
      <w:pPr>
        <w:spacing w:after="0" w:line="240" w:lineRule="auto"/>
        <w:rPr>
          <w:rFonts w:ascii="Times New Roman" w:eastAsia="Times New Roman" w:hAnsi="Times New Roman" w:cs="Times New Roman"/>
          <w:b/>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Default="00A4577D">
      <w:pPr>
        <w:sectPr w:rsidR="00A4577D" w:rsidSect="00A4577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A4577D" w:rsidRPr="00A4577D" w:rsidTr="003705CF">
        <w:trPr>
          <w:trHeight w:val="463"/>
        </w:trPr>
        <w:tc>
          <w:tcPr>
            <w:tcW w:w="15480" w:type="dxa"/>
            <w:tcMar>
              <w:top w:w="60" w:type="dxa"/>
              <w:left w:w="60" w:type="dxa"/>
              <w:bottom w:w="60" w:type="dxa"/>
              <w:right w:w="60" w:type="dxa"/>
            </w:tcMar>
            <w:vAlign w:val="center"/>
          </w:tcPr>
          <w:p w:rsidR="00A4577D" w:rsidRPr="00A4577D" w:rsidRDefault="00A4577D" w:rsidP="00A4577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A4577D">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A4577D" w:rsidRPr="00A4577D" w:rsidRDefault="00A4577D" w:rsidP="00A4577D">
            <w:pPr>
              <w:spacing w:after="0" w:line="240" w:lineRule="auto"/>
              <w:rPr>
                <w:rFonts w:ascii="Times New Roman" w:eastAsia="Times New Roman" w:hAnsi="Times New Roman" w:cs="Times New Roman"/>
                <w:b/>
                <w:bCs/>
                <w:sz w:val="24"/>
                <w:szCs w:val="24"/>
                <w:lang w:val="ru-RU" w:eastAsia="uk-UA"/>
              </w:rPr>
            </w:pPr>
          </w:p>
        </w:tc>
      </w:tr>
    </w:tbl>
    <w:p w:rsidR="00A4577D" w:rsidRPr="00A4577D" w:rsidRDefault="00A4577D" w:rsidP="00A4577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A4577D" w:rsidRPr="00A4577D" w:rsidTr="003705CF">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2" w:name="10109"/>
            <w:bookmarkEnd w:id="2"/>
          </w:p>
          <w:p w:rsidR="00A4577D" w:rsidRPr="00A4577D" w:rsidRDefault="00A4577D" w:rsidP="00A4577D">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Кількість за видами акцій</w:t>
            </w:r>
          </w:p>
        </w:tc>
      </w:tr>
      <w:tr w:rsidR="00A4577D" w:rsidRPr="00A4577D" w:rsidTr="003705CF">
        <w:tc>
          <w:tcPr>
            <w:tcW w:w="2192" w:type="dxa"/>
            <w:vMerge/>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прості іменні</w:t>
            </w:r>
          </w:p>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ind w:left="-243"/>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 xml:space="preserve">  </w:t>
            </w:r>
            <w:r w:rsidRPr="00A4577D">
              <w:rPr>
                <w:rFonts w:ascii="Times New Roman" w:eastAsia="Times New Roman" w:hAnsi="Times New Roman" w:cs="Times New Roman"/>
                <w:b/>
                <w:bCs/>
                <w:sz w:val="20"/>
                <w:szCs w:val="20"/>
                <w:lang w:eastAsia="uk-UA"/>
              </w:rPr>
              <w:t>Привілейовані</w:t>
            </w:r>
          </w:p>
          <w:p w:rsidR="00A4577D" w:rsidRPr="00A4577D" w:rsidRDefault="00A4577D" w:rsidP="00A4577D">
            <w:pPr>
              <w:spacing w:after="0" w:line="240" w:lineRule="auto"/>
              <w:ind w:left="-243"/>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іменні</w:t>
            </w:r>
          </w:p>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p>
        </w:tc>
      </w:tr>
      <w:tr w:rsidR="00A4577D" w:rsidRPr="00A4577D" w:rsidTr="003705C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7</w:t>
            </w:r>
          </w:p>
        </w:tc>
      </w:tr>
      <w:tr w:rsidR="00A4577D" w:rsidRPr="00A4577D" w:rsidTr="003705C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Гречний Володимир Омелянович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96698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0.442114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96698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r>
      <w:tr w:rsidR="00A4577D" w:rsidRPr="00A4577D" w:rsidTr="003705C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Сергієнко Андрій Васильович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1141120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5.21733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1141120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r>
      <w:tr w:rsidR="00A4577D" w:rsidRPr="00A4577D" w:rsidTr="003705C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Гречна Алевтина Василівна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0.000022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r>
      <w:tr w:rsidR="00A4577D" w:rsidRPr="00A4577D" w:rsidTr="003705C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Капля Лідія Степанівна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0.000009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r>
      <w:tr w:rsidR="00A4577D" w:rsidRPr="00A4577D" w:rsidTr="003705CF">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Алекса Тетяна Володимирівна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r>
      <w:tr w:rsidR="00A4577D" w:rsidRPr="00A4577D" w:rsidTr="003705CF">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4577D" w:rsidRPr="00A4577D" w:rsidRDefault="00A4577D" w:rsidP="00A4577D">
            <w:pPr>
              <w:spacing w:after="0" w:line="240" w:lineRule="auto"/>
              <w:jc w:val="right"/>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1237825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5.65947716961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1237825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0</w:t>
            </w:r>
          </w:p>
        </w:tc>
      </w:tr>
    </w:tbl>
    <w:p w:rsidR="00A4577D" w:rsidRPr="00A4577D" w:rsidRDefault="00A4577D" w:rsidP="00A4577D">
      <w:pPr>
        <w:spacing w:after="0" w:line="240" w:lineRule="auto"/>
        <w:rPr>
          <w:rFonts w:ascii="Times New Roman" w:eastAsia="Times New Roman" w:hAnsi="Times New Roman" w:cs="Times New Roman"/>
          <w:sz w:val="24"/>
          <w:szCs w:val="24"/>
          <w:lang w:val="en-US" w:eastAsia="uk-UA"/>
        </w:rPr>
      </w:pPr>
    </w:p>
    <w:p w:rsidR="00A4577D" w:rsidRDefault="00A4577D">
      <w:pPr>
        <w:sectPr w:rsidR="00A4577D" w:rsidSect="00A4577D">
          <w:pgSz w:w="16838" w:h="11906" w:orient="landscape"/>
          <w:pgMar w:top="1417" w:right="363" w:bottom="850" w:left="363"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A4577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ab/>
        <w:t xml:space="preserve">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ab/>
        <w:t>Основними цiлями Товариства є : зберегти iснуючi можливостi  та репутацiю надiйного постачальника послуг iз ТОВ"Запоріжремліфт", Іванов А.В., ТОВ "МІАПРОМ"; полiпшити споживчi характеристики своїх послуг; зберегти колектив та його традицiї.</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t>2. Інформація про розвиток емітента.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Ключовим напрямком дiяльностi Товариства є надання в оренду власного нерухомого майна.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 отчетном году валовой доход  Общества  (ЧАО и ДП)  составил     5985,00 тыс. грн.,  т.е. увеличился на 0,95 % по сравнению с 2017 годом.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Подразделениями Общества  выполнен объем работ и услуг на сумму   4159,7 тыс. грн. т.е.  на 30 тыс. грн больше ( на 0,99%) от уровня 2017 года.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В Запорожской области объем производства составил 1197,7 тыс. грн., а по Кропивницкой области 2962 тыс. грн. т.е. по Запорожской области увеличился на 134,6 тыс.грн, по Кировоградской  уменьшился  нп 104,2 тыс. грн. по сравнению с  2017г.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A4577D">
        <w:rPr>
          <w:rFonts w:ascii="Times New Roman" w:eastAsia="Times New Roman" w:hAnsi="Times New Roman" w:cs="Times New Roman"/>
          <w:b/>
          <w:color w:val="000000"/>
          <w:sz w:val="28"/>
          <w:szCs w:val="24"/>
          <w:lang w:eastAsia="ru-RU"/>
        </w:rPr>
        <w:t xml:space="preserve">3. </w:t>
      </w:r>
      <w:r w:rsidRPr="00A4577D">
        <w:rPr>
          <w:rFonts w:ascii="Times New Roman" w:eastAsia="Times New Roman" w:hAnsi="Times New Roman" w:cs="Times New Roman"/>
          <w:b/>
          <w:color w:val="000000"/>
          <w:sz w:val="28"/>
          <w:szCs w:val="28"/>
          <w:lang w:val="ru-RU" w:eastAsia="ru-RU"/>
        </w:rPr>
        <w:t>Інформація</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про</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укладення</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деривативів</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або</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вчинення</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правочинів</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щодо</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похідних</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цінних</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паперів</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емітентом</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якщо</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це</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впливає</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на</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оцінку</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його</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активів</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зобов</w:t>
      </w:r>
      <w:r w:rsidRPr="00A4577D">
        <w:rPr>
          <w:rFonts w:ascii="Times New Roman" w:eastAsia="Times New Roman" w:hAnsi="Times New Roman" w:cs="Times New Roman"/>
          <w:b/>
          <w:color w:val="000000"/>
          <w:sz w:val="28"/>
          <w:szCs w:val="28"/>
          <w:lang w:val="en-US" w:eastAsia="ru-RU"/>
        </w:rPr>
        <w:t>'</w:t>
      </w:r>
      <w:r w:rsidRPr="00A4577D">
        <w:rPr>
          <w:rFonts w:ascii="Times New Roman" w:eastAsia="Times New Roman" w:hAnsi="Times New Roman" w:cs="Times New Roman"/>
          <w:b/>
          <w:color w:val="000000"/>
          <w:sz w:val="28"/>
          <w:szCs w:val="28"/>
          <w:lang w:val="ru-RU" w:eastAsia="ru-RU"/>
        </w:rPr>
        <w:t>язань</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фінансового</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стану</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і</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доходів</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або</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витрат</w:t>
      </w:r>
      <w:r w:rsidRPr="00A4577D">
        <w:rPr>
          <w:rFonts w:ascii="Times New Roman" w:eastAsia="Times New Roman" w:hAnsi="Times New Roman" w:cs="Times New Roman"/>
          <w:b/>
          <w:color w:val="000000"/>
          <w:sz w:val="28"/>
          <w:szCs w:val="28"/>
          <w:lang w:val="en-US" w:eastAsia="ru-RU"/>
        </w:rPr>
        <w:t xml:space="preserve"> </w:t>
      </w:r>
      <w:r w:rsidRPr="00A4577D">
        <w:rPr>
          <w:rFonts w:ascii="Times New Roman" w:eastAsia="Times New Roman" w:hAnsi="Times New Roman" w:cs="Times New Roman"/>
          <w:b/>
          <w:color w:val="000000"/>
          <w:sz w:val="28"/>
          <w:szCs w:val="28"/>
          <w:lang w:val="ru-RU" w:eastAsia="ru-RU"/>
        </w:rPr>
        <w:t>емітента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after="0" w:line="240" w:lineRule="auto"/>
        <w:jc w:val="center"/>
        <w:rPr>
          <w:rFonts w:ascii="Times New Roman" w:eastAsia="Times New Roman" w:hAnsi="Times New Roman" w:cs="Times New Roman"/>
          <w:b/>
          <w:color w:val="000000"/>
          <w:sz w:val="28"/>
          <w:szCs w:val="28"/>
          <w:lang w:eastAsia="uk-UA"/>
        </w:rPr>
      </w:pPr>
      <w:r w:rsidRPr="00A4577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b/>
          <w:color w:val="000000"/>
          <w:sz w:val="28"/>
          <w:szCs w:val="28"/>
          <w:lang w:val="en-US" w:eastAsia="uk-UA"/>
        </w:rPr>
        <w:t>2</w:t>
      </w:r>
      <w:r w:rsidRPr="00A4577D">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 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 xml:space="preserve">    • кредитний ризик: товариство може зазнати збитків у разі невиконання фінансових зобов’язань контрагентами (дебіторами).</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A4577D" w:rsidRPr="00A4577D" w:rsidRDefault="00A4577D" w:rsidP="00A4577D">
      <w:pPr>
        <w:spacing w:after="0" w:line="240" w:lineRule="auto"/>
        <w:jc w:val="center"/>
        <w:rPr>
          <w:rFonts w:ascii="Times New Roman" w:eastAsia="Times New Roman" w:hAnsi="Times New Roman" w:cs="Times New Roman"/>
          <w:b/>
          <w:sz w:val="28"/>
          <w:szCs w:val="28"/>
          <w:lang w:val="ru-RU" w:eastAsia="uk-UA"/>
        </w:rPr>
      </w:pPr>
      <w:r w:rsidRPr="00A4577D">
        <w:rPr>
          <w:rFonts w:ascii="Times New Roman" w:eastAsia="Times New Roman" w:hAnsi="Times New Roman" w:cs="Times New Roman"/>
          <w:b/>
          <w:color w:val="000000"/>
          <w:sz w:val="28"/>
          <w:szCs w:val="28"/>
          <w:lang w:val="ru-RU" w:eastAsia="uk-UA"/>
        </w:rPr>
        <w:t>1) в</w:t>
      </w:r>
      <w:r w:rsidRPr="00A4577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«ЗАПОРІЖСАНТЕХМОНТАЖ»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after="0" w:line="240" w:lineRule="auto"/>
        <w:jc w:val="center"/>
        <w:rPr>
          <w:rFonts w:ascii="Times New Roman" w:eastAsia="Times New Roman" w:hAnsi="Times New Roman" w:cs="Times New Roman"/>
          <w:b/>
          <w:sz w:val="28"/>
          <w:szCs w:val="28"/>
          <w:lang w:eastAsia="uk-UA"/>
        </w:rPr>
      </w:pPr>
      <w:r w:rsidRPr="00A4577D">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«ЗСТМ»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after="0" w:line="240" w:lineRule="auto"/>
        <w:jc w:val="center"/>
        <w:rPr>
          <w:rFonts w:ascii="Times New Roman" w:eastAsia="Times New Roman" w:hAnsi="Times New Roman" w:cs="Times New Roman"/>
          <w:b/>
          <w:sz w:val="28"/>
          <w:szCs w:val="28"/>
          <w:lang w:eastAsia="uk-UA"/>
        </w:rPr>
      </w:pPr>
      <w:r w:rsidRPr="00A4577D">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after="0" w:line="240" w:lineRule="auto"/>
        <w:jc w:val="center"/>
        <w:rPr>
          <w:rFonts w:ascii="Times New Roman" w:eastAsia="Times New Roman" w:hAnsi="Times New Roman" w:cs="Times New Roman"/>
          <w:b/>
          <w:sz w:val="28"/>
          <w:szCs w:val="28"/>
          <w:lang w:eastAsia="uk-UA"/>
        </w:rPr>
      </w:pPr>
      <w:r w:rsidRPr="00A4577D">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A4577D" w:rsidRDefault="00A4577D">
      <w:pPr>
        <w:sectPr w:rsidR="00A4577D" w:rsidSect="00A4577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A4577D" w:rsidRPr="00A4577D" w:rsidTr="003705CF">
        <w:trPr>
          <w:trHeight w:val="463"/>
        </w:trPr>
        <w:tc>
          <w:tcPr>
            <w:tcW w:w="972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4"/>
                <w:szCs w:val="24"/>
                <w:lang w:val="ru-RU" w:eastAsia="uk-UA"/>
              </w:rPr>
            </w:pPr>
            <w:r w:rsidRPr="00A4577D">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A4577D">
              <w:rPr>
                <w:rFonts w:ascii="Times New Roman" w:eastAsia="Times New Roman" w:hAnsi="Times New Roman" w:cs="Times New Roman"/>
                <w:b/>
                <w:color w:val="000000"/>
                <w:sz w:val="28"/>
                <w:szCs w:val="28"/>
                <w:lang w:val="ru-RU" w:eastAsia="uk-UA"/>
              </w:rPr>
              <w:t xml:space="preserve"> ( учасників )</w:t>
            </w:r>
          </w:p>
        </w:tc>
      </w:tr>
    </w:tbl>
    <w:p w:rsidR="00A4577D" w:rsidRPr="00A4577D" w:rsidRDefault="00A4577D" w:rsidP="00A4577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A4577D" w:rsidRPr="00A4577D" w:rsidTr="003705CF">
        <w:tc>
          <w:tcPr>
            <w:tcW w:w="2257" w:type="dxa"/>
            <w:vMerge w:val="restart"/>
            <w:shd w:val="clear" w:color="auto" w:fill="auto"/>
            <w:vAlign w:val="center"/>
          </w:tcPr>
          <w:p w:rsidR="00A4577D" w:rsidRPr="00A4577D" w:rsidRDefault="00A4577D" w:rsidP="00A4577D">
            <w:pPr>
              <w:tabs>
                <w:tab w:val="left" w:pos="10620"/>
              </w:tabs>
              <w:jc w:val="center"/>
              <w:rPr>
                <w:b/>
                <w:szCs w:val="24"/>
                <w:lang w:val="en-US"/>
              </w:rPr>
            </w:pPr>
            <w:r w:rsidRPr="00A4577D">
              <w:rPr>
                <w:b/>
                <w:szCs w:val="24"/>
                <w:lang w:val="en-US"/>
              </w:rPr>
              <w:t>Вид загальних зборів</w:t>
            </w:r>
          </w:p>
        </w:tc>
        <w:tc>
          <w:tcPr>
            <w:tcW w:w="3939" w:type="dxa"/>
            <w:shd w:val="clear" w:color="auto" w:fill="auto"/>
          </w:tcPr>
          <w:p w:rsidR="00A4577D" w:rsidRPr="00A4577D" w:rsidRDefault="00A4577D" w:rsidP="00A4577D">
            <w:pPr>
              <w:tabs>
                <w:tab w:val="left" w:pos="10620"/>
              </w:tabs>
              <w:jc w:val="center"/>
              <w:rPr>
                <w:b/>
                <w:szCs w:val="24"/>
                <w:lang w:val="en-US"/>
              </w:rPr>
            </w:pPr>
            <w:r w:rsidRPr="00A4577D">
              <w:rPr>
                <w:b/>
                <w:szCs w:val="24"/>
                <w:lang w:val="en-US"/>
              </w:rPr>
              <w:t>Чергові</w:t>
            </w:r>
          </w:p>
        </w:tc>
        <w:tc>
          <w:tcPr>
            <w:tcW w:w="3941" w:type="dxa"/>
            <w:shd w:val="clear" w:color="auto" w:fill="auto"/>
          </w:tcPr>
          <w:p w:rsidR="00A4577D" w:rsidRPr="00A4577D" w:rsidRDefault="00A4577D" w:rsidP="00A4577D">
            <w:pPr>
              <w:tabs>
                <w:tab w:val="left" w:pos="10620"/>
              </w:tabs>
              <w:jc w:val="center"/>
              <w:rPr>
                <w:b/>
                <w:szCs w:val="24"/>
                <w:lang w:val="en-US"/>
              </w:rPr>
            </w:pPr>
            <w:r w:rsidRPr="00A4577D">
              <w:rPr>
                <w:b/>
                <w:szCs w:val="24"/>
                <w:lang w:val="en-US"/>
              </w:rPr>
              <w:t>Позачергові</w:t>
            </w:r>
          </w:p>
        </w:tc>
      </w:tr>
      <w:tr w:rsidR="00A4577D" w:rsidRPr="00A4577D" w:rsidTr="003705CF">
        <w:tc>
          <w:tcPr>
            <w:tcW w:w="2257" w:type="dxa"/>
            <w:vMerge/>
            <w:shd w:val="clear" w:color="auto" w:fill="auto"/>
            <w:vAlign w:val="center"/>
          </w:tcPr>
          <w:p w:rsidR="00A4577D" w:rsidRPr="00A4577D" w:rsidRDefault="00A4577D" w:rsidP="00A4577D">
            <w:pPr>
              <w:tabs>
                <w:tab w:val="left" w:pos="10620"/>
              </w:tabs>
              <w:jc w:val="center"/>
              <w:rPr>
                <w:szCs w:val="24"/>
                <w:lang w:val="en-US"/>
              </w:rPr>
            </w:pPr>
          </w:p>
        </w:tc>
        <w:tc>
          <w:tcPr>
            <w:tcW w:w="3939" w:type="dxa"/>
            <w:shd w:val="clear" w:color="auto" w:fill="auto"/>
          </w:tcPr>
          <w:p w:rsidR="00A4577D" w:rsidRPr="00A4577D" w:rsidRDefault="00A4577D" w:rsidP="00A4577D">
            <w:pPr>
              <w:tabs>
                <w:tab w:val="left" w:pos="10620"/>
              </w:tabs>
              <w:jc w:val="center"/>
              <w:rPr>
                <w:szCs w:val="24"/>
                <w:lang w:val="en-US"/>
              </w:rPr>
            </w:pPr>
            <w:r w:rsidRPr="00A4577D">
              <w:rPr>
                <w:szCs w:val="24"/>
                <w:lang w:val="en-US"/>
              </w:rPr>
              <w:t>X</w:t>
            </w:r>
          </w:p>
        </w:tc>
        <w:tc>
          <w:tcPr>
            <w:tcW w:w="3941" w:type="dxa"/>
            <w:shd w:val="clear" w:color="auto" w:fill="auto"/>
          </w:tcPr>
          <w:p w:rsidR="00A4577D" w:rsidRPr="00A4577D" w:rsidRDefault="00A4577D" w:rsidP="00A4577D">
            <w:pPr>
              <w:tabs>
                <w:tab w:val="left" w:pos="10620"/>
              </w:tabs>
              <w:jc w:val="center"/>
              <w:rPr>
                <w:szCs w:val="24"/>
                <w:lang w:val="en-US"/>
              </w:rPr>
            </w:pPr>
            <w:r w:rsidRPr="00A4577D">
              <w:rPr>
                <w:szCs w:val="24"/>
                <w:lang w:val="en-US"/>
              </w:rPr>
              <w:t xml:space="preserve"> </w:t>
            </w:r>
          </w:p>
        </w:tc>
      </w:tr>
      <w:tr w:rsidR="00A4577D" w:rsidRPr="00A4577D" w:rsidTr="003705CF">
        <w:tc>
          <w:tcPr>
            <w:tcW w:w="2257" w:type="dxa"/>
            <w:shd w:val="clear" w:color="auto" w:fill="auto"/>
          </w:tcPr>
          <w:p w:rsidR="00A4577D" w:rsidRPr="00A4577D" w:rsidRDefault="00A4577D" w:rsidP="00A4577D">
            <w:pPr>
              <w:tabs>
                <w:tab w:val="left" w:pos="10620"/>
              </w:tabs>
              <w:jc w:val="center"/>
              <w:rPr>
                <w:b/>
                <w:szCs w:val="24"/>
                <w:lang w:val="en-US"/>
              </w:rPr>
            </w:pPr>
            <w:r w:rsidRPr="00A4577D">
              <w:rPr>
                <w:b/>
                <w:szCs w:val="24"/>
                <w:lang w:val="en-US"/>
              </w:rPr>
              <w:t>Дата проведення</w:t>
            </w:r>
          </w:p>
        </w:tc>
        <w:tc>
          <w:tcPr>
            <w:tcW w:w="7880" w:type="dxa"/>
            <w:gridSpan w:val="2"/>
            <w:shd w:val="clear" w:color="auto" w:fill="auto"/>
          </w:tcPr>
          <w:p w:rsidR="00A4577D" w:rsidRPr="00A4577D" w:rsidRDefault="00A4577D" w:rsidP="00A4577D">
            <w:pPr>
              <w:tabs>
                <w:tab w:val="left" w:pos="10620"/>
              </w:tabs>
              <w:rPr>
                <w:szCs w:val="24"/>
                <w:lang w:val="en-US"/>
              </w:rPr>
            </w:pPr>
            <w:r w:rsidRPr="00A4577D">
              <w:rPr>
                <w:szCs w:val="24"/>
                <w:lang w:val="en-US"/>
              </w:rPr>
              <w:t>12.04.2018</w:t>
            </w:r>
          </w:p>
        </w:tc>
      </w:tr>
      <w:tr w:rsidR="00A4577D" w:rsidRPr="00A4577D" w:rsidTr="003705CF">
        <w:tc>
          <w:tcPr>
            <w:tcW w:w="2257" w:type="dxa"/>
            <w:shd w:val="clear" w:color="auto" w:fill="auto"/>
          </w:tcPr>
          <w:p w:rsidR="00A4577D" w:rsidRPr="00A4577D" w:rsidRDefault="00A4577D" w:rsidP="00A4577D">
            <w:pPr>
              <w:tabs>
                <w:tab w:val="left" w:pos="10620"/>
              </w:tabs>
              <w:jc w:val="center"/>
              <w:rPr>
                <w:b/>
                <w:szCs w:val="24"/>
                <w:lang w:val="en-US"/>
              </w:rPr>
            </w:pPr>
            <w:r w:rsidRPr="00A4577D">
              <w:rPr>
                <w:b/>
                <w:szCs w:val="24"/>
                <w:lang w:val="en-US"/>
              </w:rPr>
              <w:t>Кворум зборів</w:t>
            </w:r>
          </w:p>
        </w:tc>
        <w:tc>
          <w:tcPr>
            <w:tcW w:w="7880" w:type="dxa"/>
            <w:gridSpan w:val="2"/>
            <w:shd w:val="clear" w:color="auto" w:fill="auto"/>
          </w:tcPr>
          <w:p w:rsidR="00A4577D" w:rsidRPr="00A4577D" w:rsidRDefault="00A4577D" w:rsidP="00A4577D">
            <w:pPr>
              <w:tabs>
                <w:tab w:val="left" w:pos="10620"/>
              </w:tabs>
              <w:rPr>
                <w:szCs w:val="24"/>
                <w:lang w:val="en-US"/>
              </w:rPr>
            </w:pPr>
            <w:r w:rsidRPr="00A4577D">
              <w:rPr>
                <w:szCs w:val="24"/>
                <w:lang w:val="en-US"/>
              </w:rPr>
              <w:t>99.99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A4577D" w:rsidRPr="00A4577D" w:rsidTr="003705CF">
        <w:tblPrEx>
          <w:tblCellMar>
            <w:top w:w="0" w:type="dxa"/>
            <w:bottom w:w="0" w:type="dxa"/>
          </w:tblCellMar>
        </w:tblPrEx>
        <w:tc>
          <w:tcPr>
            <w:tcW w:w="737" w:type="dxa"/>
            <w:shd w:val="clear" w:color="auto" w:fill="auto"/>
          </w:tcPr>
          <w:p w:rsidR="00A4577D" w:rsidRPr="00A4577D" w:rsidRDefault="00A4577D" w:rsidP="00A4577D">
            <w:pPr>
              <w:tabs>
                <w:tab w:val="left" w:pos="10620"/>
              </w:tabs>
              <w:spacing w:after="0" w:line="240" w:lineRule="auto"/>
              <w:rPr>
                <w:rFonts w:ascii="Times New Roman" w:eastAsia="Times New Roman" w:hAnsi="Times New Roman" w:cs="Times New Roman"/>
                <w:b/>
                <w:sz w:val="20"/>
                <w:szCs w:val="24"/>
                <w:lang w:val="en-US" w:eastAsia="uk-UA"/>
              </w:rPr>
            </w:pPr>
            <w:r w:rsidRPr="00A4577D">
              <w:rPr>
                <w:rFonts w:ascii="Times New Roman" w:eastAsia="Times New Roman" w:hAnsi="Times New Roman" w:cs="Times New Roman"/>
                <w:b/>
                <w:sz w:val="20"/>
                <w:szCs w:val="24"/>
                <w:lang w:val="en-US" w:eastAsia="uk-UA"/>
              </w:rPr>
              <w:t>Опис</w:t>
            </w:r>
          </w:p>
        </w:tc>
        <w:tc>
          <w:tcPr>
            <w:tcW w:w="9411" w:type="dxa"/>
            <w:shd w:val="clear" w:color="auto" w:fill="auto"/>
          </w:tcPr>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Питання1. Обрання голови та членiв лiчильної комiсiї зборiв.</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 xml:space="preserve">Прийнято рiшення: Обрати лiчильну комiсiю  у складi: Голова лiчильної комiсiї Деридович Романа Володимировича, член лiчильної комiсiї Заставський Сергiй Вiкторович. </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 xml:space="preserve"> Питання 2. Обрання голови, секретаря зборiв, затвердження порядку проведення загальних зборiв (регламенту зборiв).</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 xml:space="preserve">Прийняте рiшення: Обрати Головою зборiв Сергiєнко Андрiя Васильовича. Секретарем зборiв Деридович Надiю Василiвну. Затвердити наступний порядок проведення загальних зборiв (регламент зборiв): Оголошення питання порядку денного та проекту рiшення _ 5 хвилин;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Голосування на зборах здiйснюється за принципом: одна голосуюча акцiя _ один голос; Збори провести без перерви. </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Питання 3. Розгляд звiту Директора про результати фiнансово-господарської дiяльностi Товариства за 2017 рiк та його затвердження.</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Прийняте рiшення: Затвердити звiт Директора про результати фiнансово-господарської дiяльностi Товариства  за 2017 рiк.</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Питання 4. Розгляд звiту Наглядової ради за 2017 рiк та його затвердження.</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Прийняте рiшення:  Затвердити звiт Наглядової ради за 2017 рiк.</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Питання 5. Затвердження аудиторського висновку щодо фiнансової звiтностi Товариства за 2017 рiк.</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Прийняте рiшення: Затвердити аудиторський висновок щодо фiнансової звiтностi Товариства за 2017 рiк.</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Питання 6. Затвердження рiчного звiту Товариства за 2017 рiк.</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Прийняте рiшення: Затвердити рiчний  звiт Товариства за 2017 рiк.</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 xml:space="preserve">Питання 7. Затвердження порядку покриття збиткiв Товариства за 2017 рiк. </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Прийняте рiшення: Затвердити наступний порядок покриття збиткiв Товариства за 2017 рiк: покрити збиток за 2017 рiк за рахунок прибуткiв, що будуть отриманi Товариством в результатi господарської дiяльностi в майбутньому.</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Питання 8. Надання згоди на вiдчуження всього нерухомого i рухомого власного майна Товариства та надання повноважень Директору Товариства на укладання таких правочинiв на свiй розсуд та на власних умовах за цiною не нижче оцiночної вартостi.</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Прийняте рiшення: Надати згоду на вiдчуження всього нерухомого i рухомого власного майна Товариства та надання повноважень Директору Товариства на укладання таких правочинiв на свiй розсуд  та на власних умовах за цiною не нижче оцiночної вартостi.</w:t>
            </w: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r w:rsidRPr="00A4577D">
              <w:rPr>
                <w:rFonts w:ascii="Times New Roman" w:eastAsia="Times New Roman" w:hAnsi="Times New Roman" w:cs="Times New Roman"/>
                <w:sz w:val="20"/>
                <w:szCs w:val="24"/>
                <w:lang w:val="en-US" w:eastAsia="uk-UA"/>
              </w:rPr>
              <w:t>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tc>
      </w:tr>
    </w:tbl>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p>
    <w:p w:rsidR="00A4577D" w:rsidRPr="00A4577D" w:rsidRDefault="00A4577D" w:rsidP="00A4577D">
      <w:pPr>
        <w:tabs>
          <w:tab w:val="left" w:pos="10620"/>
        </w:tabs>
        <w:spacing w:after="0" w:line="240" w:lineRule="auto"/>
        <w:rPr>
          <w:rFonts w:ascii="Times New Roman" w:eastAsia="Times New Roman" w:hAnsi="Times New Roman" w:cs="Times New Roman"/>
          <w:sz w:val="20"/>
          <w:szCs w:val="24"/>
          <w:lang w:val="en-US" w:eastAsia="uk-UA"/>
        </w:rPr>
      </w:pPr>
    </w:p>
    <w:p w:rsidR="00A4577D" w:rsidRDefault="00A4577D">
      <w:pPr>
        <w:sectPr w:rsidR="00A4577D" w:rsidSect="00A4577D">
          <w:pgSz w:w="11906" w:h="16838" w:code="9"/>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4577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Ні</w:t>
            </w:r>
          </w:p>
        </w:tc>
      </w:tr>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 xml:space="preserve"> </w:t>
            </w:r>
          </w:p>
        </w:tc>
      </w:tr>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1284" w:type="dxa"/>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 xml:space="preserve"> </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A4577D" w:rsidRPr="00A4577D" w:rsidTr="003705CF">
        <w:trPr>
          <w:trHeight w:val="284"/>
        </w:trPr>
        <w:tc>
          <w:tcPr>
            <w:tcW w:w="69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Ні</w:t>
            </w:r>
          </w:p>
        </w:tc>
      </w:tr>
      <w:tr w:rsidR="00A4577D" w:rsidRPr="00A4577D" w:rsidTr="003705CF">
        <w:trPr>
          <w:trHeight w:val="284"/>
        </w:trPr>
        <w:tc>
          <w:tcPr>
            <w:tcW w:w="69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A4577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bl>
    <w:p w:rsidR="00A4577D" w:rsidRPr="00A4577D" w:rsidRDefault="00A4577D" w:rsidP="00A4577D">
      <w:pPr>
        <w:spacing w:after="0" w:line="240" w:lineRule="auto"/>
        <w:outlineLvl w:val="2"/>
        <w:rPr>
          <w:rFonts w:ascii="Times New Roman" w:eastAsia="Times New Roman" w:hAnsi="Times New Roman" w:cs="Times New Roman"/>
          <w:b/>
          <w:bCs/>
          <w:color w:val="000000"/>
          <w:sz w:val="21"/>
          <w:szCs w:val="21"/>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Ні</w:t>
            </w:r>
          </w:p>
        </w:tc>
      </w:tr>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r>
      <w:tr w:rsidR="00A4577D" w:rsidRPr="00A4577D" w:rsidTr="003705CF">
        <w:trPr>
          <w:trHeight w:val="284"/>
        </w:trPr>
        <w:tc>
          <w:tcPr>
            <w:tcW w:w="69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1284" w:type="dxa"/>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r>
    </w:tbl>
    <w:p w:rsidR="00A4577D" w:rsidRPr="00A4577D" w:rsidRDefault="00A4577D" w:rsidP="00A4577D">
      <w:pPr>
        <w:spacing w:after="0" w:line="240" w:lineRule="auto"/>
        <w:outlineLvl w:val="2"/>
        <w:rPr>
          <w:rFonts w:ascii="Times New Roman" w:eastAsia="Times New Roman" w:hAnsi="Times New Roman" w:cs="Times New Roman"/>
          <w:b/>
          <w:bCs/>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Ні</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995"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1284" w:type="dxa"/>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Позачергові загальні збори не скликались.</w:t>
            </w:r>
          </w:p>
        </w:tc>
      </w:tr>
    </w:tbl>
    <w:p w:rsidR="00A4577D" w:rsidRPr="00A4577D" w:rsidRDefault="00A4577D" w:rsidP="00A4577D">
      <w:pPr>
        <w:spacing w:after="0" w:line="240" w:lineRule="auto"/>
        <w:outlineLvl w:val="2"/>
        <w:rPr>
          <w:rFonts w:ascii="Times New Roman" w:eastAsia="Times New Roman" w:hAnsi="Times New Roman" w:cs="Times New Roman"/>
          <w:b/>
          <w:bCs/>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ru-RU" w:eastAsia="uk-UA"/>
        </w:rPr>
      </w:pPr>
      <w:r w:rsidRPr="00A4577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A4577D">
        <w:rPr>
          <w:rFonts w:ascii="Times New Roman" w:eastAsia="Times New Roman" w:hAnsi="Times New Roman" w:cs="Times New Roman"/>
          <w:b/>
          <w:bCs/>
          <w:color w:val="000000"/>
          <w:sz w:val="20"/>
          <w:szCs w:val="20"/>
          <w:lang w:val="ru-RU" w:eastAsia="uk-UA"/>
        </w:rPr>
        <w:t xml:space="preserve"> </w:t>
      </w:r>
      <w:r w:rsidRPr="00A4577D">
        <w:rPr>
          <w:rFonts w:ascii="Times New Roman" w:eastAsia="Times New Roman" w:hAnsi="Times New Roman" w:cs="Times New Roman"/>
          <w:bCs/>
          <w:color w:val="000000"/>
          <w:sz w:val="20"/>
          <w:szCs w:val="20"/>
          <w:u w:val="words"/>
          <w:lang w:val="en-US" w:eastAsia="uk-UA"/>
        </w:rPr>
        <w:t>Ні</w:t>
      </w:r>
    </w:p>
    <w:p w:rsidR="00A4577D" w:rsidRPr="00A4577D" w:rsidRDefault="00A4577D" w:rsidP="00A4577D">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A4577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A4577D" w:rsidRPr="00A4577D" w:rsidTr="003705CF">
        <w:tc>
          <w:tcPr>
            <w:tcW w:w="6771" w:type="dxa"/>
            <w:gridSpan w:val="2"/>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Так</w:t>
            </w:r>
          </w:p>
        </w:tc>
        <w:tc>
          <w:tcPr>
            <w:tcW w:w="1784"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Ні</w:t>
            </w:r>
          </w:p>
        </w:tc>
      </w:tr>
      <w:tr w:rsidR="00A4577D" w:rsidRPr="00A4577D" w:rsidTr="003705CF">
        <w:tc>
          <w:tcPr>
            <w:tcW w:w="6771" w:type="dxa"/>
            <w:gridSpan w:val="2"/>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 xml:space="preserve"> </w:t>
            </w:r>
          </w:p>
        </w:tc>
        <w:tc>
          <w:tcPr>
            <w:tcW w:w="1784"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X</w:t>
            </w:r>
          </w:p>
        </w:tc>
      </w:tr>
      <w:tr w:rsidR="00A4577D" w:rsidRPr="00A4577D" w:rsidTr="003705CF">
        <w:tc>
          <w:tcPr>
            <w:tcW w:w="6771" w:type="dxa"/>
            <w:gridSpan w:val="2"/>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 xml:space="preserve"> </w:t>
            </w:r>
          </w:p>
        </w:tc>
        <w:tc>
          <w:tcPr>
            <w:tcW w:w="1784"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X</w:t>
            </w:r>
          </w:p>
        </w:tc>
      </w:tr>
      <w:tr w:rsidR="00A4577D" w:rsidRPr="00A4577D" w:rsidTr="003705CF">
        <w:tc>
          <w:tcPr>
            <w:tcW w:w="6771" w:type="dxa"/>
            <w:gridSpan w:val="2"/>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 xml:space="preserve"> </w:t>
            </w:r>
          </w:p>
        </w:tc>
        <w:tc>
          <w:tcPr>
            <w:tcW w:w="1784" w:type="dxa"/>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X</w:t>
            </w:r>
          </w:p>
        </w:tc>
      </w:tr>
      <w:tr w:rsidR="00A4577D" w:rsidRPr="00A4577D" w:rsidTr="003705CF">
        <w:tc>
          <w:tcPr>
            <w:tcW w:w="6771" w:type="dxa"/>
            <w:gridSpan w:val="2"/>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ru-RU" w:eastAsia="uk-UA"/>
              </w:rPr>
            </w:pPr>
            <w:r w:rsidRPr="00A4577D">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 xml:space="preserve"> </w:t>
            </w:r>
          </w:p>
        </w:tc>
      </w:tr>
      <w:tr w:rsidR="00A4577D" w:rsidRPr="00A4577D" w:rsidTr="003705CF">
        <w:tc>
          <w:tcPr>
            <w:tcW w:w="1774" w:type="dxa"/>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en-US" w:eastAsia="uk-UA"/>
              </w:rPr>
            </w:pPr>
            <w:r w:rsidRPr="00A4577D">
              <w:rPr>
                <w:rFonts w:ascii="Times New Roman" w:eastAsia="Times New Roman" w:hAnsi="Times New Roman" w:cs="Times New Roman"/>
                <w:sz w:val="20"/>
                <w:szCs w:val="20"/>
                <w:lang w:eastAsia="uk-UA"/>
              </w:rPr>
              <w:t>Позачергові загальні збори не скликались.</w:t>
            </w:r>
          </w:p>
        </w:tc>
      </w:tr>
    </w:tbl>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u w:val="words"/>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A4577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A4577D">
        <w:rPr>
          <w:rFonts w:ascii="Times New Roman" w:eastAsia="Times New Roman" w:hAnsi="Times New Roman" w:cs="Times New Roman"/>
          <w:b/>
          <w:color w:val="000000"/>
          <w:sz w:val="18"/>
          <w:szCs w:val="18"/>
          <w:shd w:val="clear" w:color="auto" w:fill="FFFFFF"/>
          <w:lang w:val="ru-RU" w:eastAsia="uk-UA"/>
        </w:rPr>
        <w:t xml:space="preserve"> : </w:t>
      </w:r>
      <w:r w:rsidRPr="00A4577D">
        <w:rPr>
          <w:rFonts w:ascii="Times New Roman" w:eastAsia="Times New Roman" w:hAnsi="Times New Roman" w:cs="Times New Roman"/>
          <w:sz w:val="20"/>
          <w:szCs w:val="20"/>
          <w:lang w:eastAsia="uk-UA"/>
        </w:rPr>
        <w:t>фактів непроведення чергових загальних зборів не було.</w:t>
      </w:r>
    </w:p>
    <w:p w:rsidR="00A4577D" w:rsidRPr="00A4577D" w:rsidRDefault="00A4577D" w:rsidP="00A4577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A4577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A4577D">
        <w:rPr>
          <w:rFonts w:ascii="Times New Roman" w:eastAsia="Times New Roman" w:hAnsi="Times New Roman" w:cs="Times New Roman"/>
          <w:b/>
          <w:color w:val="000000"/>
          <w:sz w:val="20"/>
          <w:szCs w:val="20"/>
          <w:shd w:val="clear" w:color="auto" w:fill="FFFFFF"/>
          <w:lang w:val="ru-RU" w:eastAsia="uk-UA"/>
        </w:rPr>
        <w:t>:</w:t>
      </w:r>
    </w:p>
    <w:p w:rsidR="00A4577D" w:rsidRPr="00A4577D" w:rsidRDefault="00A4577D" w:rsidP="00A4577D">
      <w:pPr>
        <w:spacing w:after="0" w:line="240" w:lineRule="auto"/>
        <w:outlineLvl w:val="2"/>
        <w:rPr>
          <w:rFonts w:ascii="Times New Roman" w:eastAsia="Times New Roman" w:hAnsi="Times New Roman" w:cs="Times New Roman"/>
          <w:b/>
          <w:bCs/>
          <w:sz w:val="24"/>
          <w:szCs w:val="24"/>
          <w:lang w:val="ru-RU" w:eastAsia="uk-UA"/>
        </w:rPr>
      </w:pPr>
      <w:r w:rsidRPr="00A4577D">
        <w:rPr>
          <w:rFonts w:ascii="Times New Roman" w:eastAsia="Times New Roman" w:hAnsi="Times New Roman" w:cs="Times New Roman"/>
          <w:sz w:val="20"/>
          <w:szCs w:val="20"/>
          <w:lang w:eastAsia="uk-UA"/>
        </w:rPr>
        <w:t>скликання позачергових загальних зборів не було.</w:t>
      </w:r>
    </w:p>
    <w:p w:rsidR="00A4577D" w:rsidRPr="00A4577D" w:rsidRDefault="00A4577D" w:rsidP="00A4577D">
      <w:pPr>
        <w:spacing w:after="0" w:line="240" w:lineRule="auto"/>
        <w:jc w:val="center"/>
        <w:outlineLvl w:val="2"/>
        <w:rPr>
          <w:rFonts w:ascii="Times New Roman" w:eastAsia="Times New Roman" w:hAnsi="Times New Roman" w:cs="Times New Roman"/>
          <w:b/>
          <w:bCs/>
          <w:sz w:val="24"/>
          <w:szCs w:val="24"/>
          <w:lang w:val="ru-RU"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A4577D" w:rsidRPr="00A4577D" w:rsidTr="003705CF">
        <w:trPr>
          <w:trHeight w:val="284"/>
        </w:trPr>
        <w:tc>
          <w:tcPr>
            <w:tcW w:w="8857"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(осіб)</w:t>
            </w:r>
          </w:p>
        </w:tc>
      </w:tr>
      <w:tr w:rsidR="00A4577D" w:rsidRPr="00A4577D" w:rsidTr="003705CF">
        <w:trPr>
          <w:trHeight w:val="284"/>
        </w:trPr>
        <w:tc>
          <w:tcPr>
            <w:tcW w:w="8857"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3</w:t>
            </w:r>
          </w:p>
        </w:tc>
      </w:tr>
      <w:tr w:rsidR="00A4577D" w:rsidRPr="00A4577D" w:rsidTr="003705CF">
        <w:trPr>
          <w:trHeight w:val="284"/>
        </w:trPr>
        <w:tc>
          <w:tcPr>
            <w:tcW w:w="8857"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0</w:t>
            </w:r>
          </w:p>
        </w:tc>
      </w:tr>
      <w:tr w:rsidR="00A4577D" w:rsidRPr="00A4577D" w:rsidTr="003705CF">
        <w:trPr>
          <w:trHeight w:val="284"/>
        </w:trPr>
        <w:tc>
          <w:tcPr>
            <w:tcW w:w="8857"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0</w:t>
            </w:r>
          </w:p>
        </w:tc>
      </w:tr>
    </w:tbl>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Ні</w:t>
            </w:r>
          </w:p>
        </w:tc>
      </w:tr>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1802"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Комітетів наглядової ради не створено.</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ind w:left="-142"/>
        <w:rPr>
          <w:rFonts w:ascii="Times New Roman" w:eastAsia="Times New Roman" w:hAnsi="Times New Roman" w:cs="Times New Roman"/>
          <w:b/>
          <w:sz w:val="20"/>
          <w:szCs w:val="20"/>
          <w:lang w:val="ru-RU" w:eastAsia="uk-UA"/>
        </w:rPr>
      </w:pPr>
      <w:r w:rsidRPr="00A4577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Комітетів наглядової ради не створено.</w:t>
      </w:r>
    </w:p>
    <w:p w:rsidR="00A4577D" w:rsidRPr="00A4577D" w:rsidRDefault="00A4577D" w:rsidP="00A4577D">
      <w:pPr>
        <w:spacing w:after="0" w:line="240" w:lineRule="auto"/>
        <w:ind w:left="-142"/>
        <w:rPr>
          <w:rFonts w:ascii="Times New Roman" w:eastAsia="Times New Roman" w:hAnsi="Times New Roman" w:cs="Times New Roman"/>
          <w:sz w:val="24"/>
          <w:szCs w:val="24"/>
          <w:lang w:val="ru-RU" w:eastAsia="uk-UA"/>
        </w:rPr>
      </w:pPr>
      <w:r w:rsidRPr="00A4577D">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A4577D">
        <w:rPr>
          <w:rFonts w:ascii="Times New Roman" w:eastAsia="Times New Roman" w:hAnsi="Times New Roman" w:cs="Times New Roman"/>
          <w:b/>
          <w:sz w:val="20"/>
          <w:szCs w:val="20"/>
          <w:shd w:val="clear" w:color="auto" w:fill="FFFFFF"/>
          <w:lang w:val="ru-RU" w:eastAsia="uk-UA"/>
        </w:rPr>
        <w:t xml:space="preserve"> </w:t>
      </w:r>
      <w:r w:rsidRPr="00A4577D">
        <w:rPr>
          <w:rFonts w:ascii="Times New Roman" w:eastAsia="Times New Roman" w:hAnsi="Times New Roman" w:cs="Times New Roman"/>
          <w:b/>
          <w:sz w:val="20"/>
          <w:szCs w:val="20"/>
          <w:lang w:val="ru-RU" w:eastAsia="uk-UA"/>
        </w:rPr>
        <w:t>:</w:t>
      </w:r>
      <w:r w:rsidRPr="00A4577D">
        <w:rPr>
          <w:rFonts w:ascii="Times New Roman" w:eastAsia="Times New Roman" w:hAnsi="Times New Roman" w:cs="Times New Roman"/>
          <w:sz w:val="24"/>
          <w:szCs w:val="24"/>
          <w:lang w:val="ru-RU" w:eastAsia="uk-UA"/>
        </w:rPr>
        <w:t xml:space="preserve"> </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r w:rsidRPr="00A4577D">
        <w:rPr>
          <w:rFonts w:ascii="Times New Roman" w:eastAsia="Times New Roman" w:hAnsi="Times New Roman" w:cs="Times New Roman"/>
          <w:bCs/>
          <w:sz w:val="20"/>
          <w:szCs w:val="20"/>
          <w:lang w:eastAsia="uk-UA"/>
        </w:rPr>
        <w:t xml:space="preserve"> </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A4577D" w:rsidRPr="00A4577D" w:rsidTr="003705CF">
        <w:tc>
          <w:tcPr>
            <w:tcW w:w="2151" w:type="pct"/>
            <w:vMerge w:val="restar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Незалежний член</w:t>
            </w:r>
          </w:p>
        </w:tc>
      </w:tr>
      <w:tr w:rsidR="00A4577D" w:rsidRPr="00A4577D" w:rsidTr="003705CF">
        <w:tc>
          <w:tcPr>
            <w:tcW w:w="2151" w:type="pct"/>
            <w:vMerge/>
            <w:shd w:val="clear" w:color="auto" w:fill="auto"/>
          </w:tcPr>
          <w:p w:rsidR="00A4577D" w:rsidRPr="00A4577D" w:rsidRDefault="00A4577D" w:rsidP="00A4577D">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A4577D" w:rsidRPr="00A4577D" w:rsidRDefault="00A4577D" w:rsidP="00A4577D">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Так*</w:t>
            </w: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Ні*</w:t>
            </w:r>
          </w:p>
        </w:tc>
      </w:tr>
      <w:tr w:rsidR="00A4577D" w:rsidRPr="00A4577D" w:rsidTr="003705CF">
        <w:tc>
          <w:tcPr>
            <w:tcW w:w="2151"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 xml:space="preserve">Сергієнко Андрій Васильович </w:t>
            </w:r>
          </w:p>
        </w:tc>
        <w:tc>
          <w:tcPr>
            <w:tcW w:w="1449"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X</w:t>
            </w:r>
          </w:p>
        </w:tc>
      </w:tr>
      <w:tr w:rsidR="00A4577D" w:rsidRPr="00A4577D" w:rsidTr="003705CF">
        <w:tc>
          <w:tcPr>
            <w:tcW w:w="2151"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Гречна Алевтина Василівна</w:t>
            </w:r>
          </w:p>
        </w:tc>
        <w:tc>
          <w:tcPr>
            <w:tcW w:w="1449"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X</w:t>
            </w:r>
          </w:p>
        </w:tc>
      </w:tr>
      <w:tr w:rsidR="00A4577D" w:rsidRPr="00A4577D" w:rsidTr="003705CF">
        <w:tc>
          <w:tcPr>
            <w:tcW w:w="2151"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Капля Лідія Степанівна</w:t>
            </w:r>
          </w:p>
        </w:tc>
        <w:tc>
          <w:tcPr>
            <w:tcW w:w="1449"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4577D">
              <w:rPr>
                <w:rFonts w:ascii="Times New Roman" w:eastAsia="Times New Roman" w:hAnsi="Times New Roman" w:cs="Times New Roman"/>
                <w:color w:val="000000"/>
                <w:sz w:val="20"/>
                <w:szCs w:val="20"/>
                <w:lang w:eastAsia="ru-RU"/>
              </w:rPr>
              <w:t>X</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Ні</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1606"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П.9.45 Статуту: Членом наглядової ради може бути лише фізична особа. Член наглядової ради не може  бути одночасно Директором та/або членом ревізійної комісії Товариства.</w:t>
            </w:r>
          </w:p>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tc>
      </w:tr>
    </w:tbl>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Ні</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81"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1606"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r w:rsidRPr="00A4577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A4577D">
        <w:rPr>
          <w:rFonts w:ascii="Times New Roman" w:eastAsia="Times New Roman" w:hAnsi="Times New Roman" w:cs="Times New Roman"/>
          <w:b/>
          <w:bCs/>
          <w:color w:val="000000"/>
          <w:sz w:val="20"/>
          <w:szCs w:val="20"/>
          <w:lang w:val="ru-RU" w:eastAsia="uk-UA"/>
        </w:rPr>
        <w:t xml:space="preserve"> :</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№01 від 19.02.2018</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КВОРУМ 100%</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Прийнято рішення скликати чергові загальні збори 12 квітня 2018р. Затверджено проект порядку денного загальних зборів та проекти рішень щодо них. Визначено дату, на яку складається перелік акціонерів, що мають право  на участь у Загальних зборах та спосіб їх повідомлення про них. Обрано  членів реєстраційної комісії. Сформовано тимчасову лічильну комісію та здійснено інші підготовчі заходи для проведення річних загальних зборів.</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№02 від 27.03.2018</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КВОРУМ 100%</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lastRenderedPageBreak/>
        <w:t>Затверджено порядок денний, залишивши його в редакції Проекту порядку денного, затвердженому на засіданні наглядової ради 19.02.2018 року. Затверджено текст та форму бюлетенів для голосування на річних загальних зборах.</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№03 від 20.11.2018</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КВОРУМ 100%</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Затверджено фінансовий звіт господарської діяльності за 1-2-3 квартали 2018 року.</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№04 від 29.12.2018</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КВОРУМ 100%</w:t>
      </w:r>
    </w:p>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val="en-US" w:eastAsia="uk-UA"/>
        </w:rPr>
      </w:pPr>
      <w:r w:rsidRPr="00A4577D">
        <w:rPr>
          <w:rFonts w:ascii="Times New Roman" w:eastAsia="Times New Roman" w:hAnsi="Times New Roman" w:cs="Times New Roman"/>
          <w:bCs/>
          <w:color w:val="000000"/>
          <w:sz w:val="20"/>
          <w:szCs w:val="20"/>
          <w:lang w:val="en-US" w:eastAsia="uk-UA"/>
        </w:rPr>
        <w:t>Затвердили аудиторську фірму для проведення аудиту Звіту про корпоративне управління за 2018 рік.</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Ні</w:t>
            </w:r>
          </w:p>
        </w:tc>
      </w:tr>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r>
      <w:tr w:rsidR="00A4577D" w:rsidRPr="00A4577D" w:rsidTr="003705CF">
        <w:trPr>
          <w:trHeight w:val="284"/>
        </w:trPr>
        <w:tc>
          <w:tcPr>
            <w:tcW w:w="672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r>
      <w:tr w:rsidR="00A4577D" w:rsidRPr="00A4577D" w:rsidTr="003705CF">
        <w:trPr>
          <w:trHeight w:val="284"/>
        </w:trPr>
        <w:tc>
          <w:tcPr>
            <w:tcW w:w="962"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val="en-US" w:eastAsia="uk-UA"/>
              </w:rPr>
              <w:t xml:space="preserve"> </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lastRenderedPageBreak/>
        <w:t>Інформація про виконавчий орган</w:t>
      </w: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A4577D" w:rsidRPr="00A4577D" w:rsidTr="003705CF">
        <w:tc>
          <w:tcPr>
            <w:tcW w:w="595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szCs w:val="20"/>
                <w:lang w:eastAsia="uk-UA"/>
              </w:rPr>
              <w:t>Функціональні обов'язки</w:t>
            </w:r>
          </w:p>
        </w:tc>
      </w:tr>
      <w:tr w:rsidR="00A4577D" w:rsidRPr="00A4577D" w:rsidTr="003705CF">
        <w:tc>
          <w:tcPr>
            <w:tcW w:w="595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Директор  Гречний Володимир Омелянович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До компетенції Директора належить:</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1. розробка проектів річного бюджету, бізнес-планів, програм фінансово-господарської діяльності Товариства;</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2. розробка та затвердження поточних фінансово-господарських планів і оперативних завдань Товариства та забезпечення їх реалізації;</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3.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4.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5. 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6. здійснення у відношенні працівників Товариства прав та обов’язків роботодавця, що передбачені законодавством України;</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7. встановлення цін та тарифів на послуги та продукцію Товариства</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    8.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p>
        </w:tc>
      </w:tr>
      <w:tr w:rsidR="00A4577D" w:rsidRPr="00A4577D" w:rsidTr="003705CF">
        <w:tc>
          <w:tcPr>
            <w:tcW w:w="595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Інформація про комітети та проведені засідання виконавчого органу не наводиться, оскільки виконавчий орган одноосібний. Порядок  прийняття рішення Директором проходить поетапно у такій послідовності:</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1) знайомство з проблемою або ситуацією;</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2) вивчення обставин і формування цілі;</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3) збір інформації і визначення критеріїв оцінки проекту рішення;</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4) розробка проекту рішення;</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5) оцінка варіантів рішення і вибір оптимального варіанту;</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6) правове оформлення рішення;</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7) доведення до виконавців і розробка заходів з виконання рішення;</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8) контроль за виконанням рішення;</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9) підведення підсумків виконання рішення.</w:t>
            </w:r>
          </w:p>
          <w:p w:rsidR="00A4577D" w:rsidRPr="00A4577D" w:rsidRDefault="00A4577D" w:rsidP="00A4577D">
            <w:pPr>
              <w:spacing w:after="0" w:line="240" w:lineRule="auto"/>
              <w:jc w:val="center"/>
              <w:rPr>
                <w:rFonts w:ascii="Times New Roman" w:eastAsia="Times New Roman" w:hAnsi="Times New Roman" w:cs="Times New Roman"/>
                <w:color w:val="000000"/>
                <w:sz w:val="20"/>
                <w:szCs w:val="20"/>
                <w:lang w:eastAsia="uk-UA"/>
              </w:rPr>
            </w:pPr>
            <w:r w:rsidRPr="00A4577D">
              <w:rPr>
                <w:rFonts w:ascii="Times New Roman" w:eastAsia="Times New Roman" w:hAnsi="Times New Roman" w:cs="Times New Roman"/>
                <w:color w:val="000000"/>
                <w:sz w:val="20"/>
                <w:szCs w:val="20"/>
                <w:lang w:eastAsia="uk-UA"/>
              </w:rPr>
              <w:t xml:space="preserve">Рішення Директора оформлюються у вигляді наказів або розпоряджень. </w:t>
            </w:r>
            <w:r w:rsidRPr="00A4577D">
              <w:rPr>
                <w:rFonts w:ascii="Times New Roman" w:eastAsia="Times New Roman" w:hAnsi="Times New Roman" w:cs="Times New Roman"/>
                <w:color w:val="000000"/>
                <w:sz w:val="20"/>
                <w:szCs w:val="20"/>
                <w:lang w:eastAsia="uk-UA"/>
              </w:rPr>
              <w:lastRenderedPageBreak/>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after="0" w:line="240" w:lineRule="auto"/>
        <w:jc w:val="center"/>
        <w:rPr>
          <w:rFonts w:ascii="Times New Roman" w:eastAsia="Times New Roman" w:hAnsi="Times New Roman" w:cs="Times New Roman"/>
          <w:b/>
          <w:color w:val="000000"/>
          <w:sz w:val="28"/>
          <w:szCs w:val="28"/>
          <w:lang w:eastAsia="uk-UA"/>
        </w:rPr>
      </w:pPr>
      <w:r w:rsidRPr="00A4577D">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A4577D" w:rsidRPr="00A4577D" w:rsidRDefault="00A4577D" w:rsidP="00A4577D">
      <w:pPr>
        <w:spacing w:after="0" w:line="240" w:lineRule="auto"/>
        <w:jc w:val="center"/>
        <w:rPr>
          <w:rFonts w:ascii="Times New Roman" w:eastAsia="Times New Roman" w:hAnsi="Times New Roman" w:cs="Times New Roman"/>
          <w:b/>
          <w:sz w:val="28"/>
          <w:szCs w:val="28"/>
          <w:lang w:eastAsia="uk-UA"/>
        </w:rPr>
      </w:pPr>
      <w:r w:rsidRPr="00A4577D">
        <w:rPr>
          <w:rFonts w:ascii="Times New Roman" w:eastAsia="Times New Roman" w:hAnsi="Times New Roman" w:cs="Times New Roman"/>
          <w:b/>
          <w:color w:val="000000"/>
          <w:sz w:val="28"/>
          <w:szCs w:val="28"/>
          <w:lang w:eastAsia="uk-UA"/>
        </w:rPr>
        <w:t xml:space="preserve"> </w:t>
      </w:r>
    </w:p>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 xml:space="preserve"> </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A4577D">
        <w:rPr>
          <w:rFonts w:ascii="Times New Roman" w:eastAsia="Times New Roman" w:hAnsi="Times New Roman" w:cs="Times New Roman"/>
          <w:sz w:val="20"/>
          <w:szCs w:val="20"/>
          <w:lang w:eastAsia="uk-UA"/>
        </w:rPr>
        <w:t xml:space="preserve"> </w:t>
      </w:r>
      <w:r w:rsidRPr="00A4577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A4577D">
        <w:rPr>
          <w:rFonts w:ascii="Times New Roman" w:eastAsia="Times New Roman" w:hAnsi="Times New Roman" w:cs="Times New Roman"/>
          <w:sz w:val="20"/>
          <w:szCs w:val="20"/>
          <w:lang w:eastAsia="uk-UA"/>
        </w:rPr>
        <w:t xml:space="preserve"> </w:t>
      </w:r>
      <w:r w:rsidRPr="00A4577D">
        <w:rPr>
          <w:rFonts w:ascii="Times New Roman" w:eastAsia="Times New Roman" w:hAnsi="Times New Roman" w:cs="Times New Roman"/>
          <w:b/>
          <w:bCs/>
          <w:color w:val="000000"/>
          <w:sz w:val="20"/>
          <w:szCs w:val="20"/>
          <w:lang w:eastAsia="uk-UA"/>
        </w:rPr>
        <w:t xml:space="preserve">  </w:t>
      </w:r>
      <w:r w:rsidRPr="00A4577D">
        <w:rPr>
          <w:rFonts w:ascii="Times New Roman" w:eastAsia="Times New Roman" w:hAnsi="Times New Roman" w:cs="Times New Roman"/>
          <w:bCs/>
          <w:color w:val="000000"/>
          <w:sz w:val="20"/>
          <w:szCs w:val="20"/>
          <w:u w:val="single"/>
          <w:lang w:val="en-US" w:eastAsia="uk-UA"/>
        </w:rPr>
        <w:t>Ні</w:t>
      </w:r>
    </w:p>
    <w:p w:rsidR="00A4577D" w:rsidRPr="00A4577D" w:rsidRDefault="00A4577D" w:rsidP="00A4577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A4577D">
        <w:rPr>
          <w:rFonts w:ascii="Times New Roman" w:eastAsia="Times New Roman" w:hAnsi="Times New Roman" w:cs="Times New Roman"/>
          <w:b/>
          <w:sz w:val="20"/>
          <w:szCs w:val="20"/>
          <w:lang w:val="ru-RU" w:eastAsia="ru-RU"/>
        </w:rPr>
        <w:t>Якщо в товаристві створено ревізійну комісію:</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A4577D">
        <w:rPr>
          <w:rFonts w:ascii="Times New Roman" w:eastAsia="Times New Roman" w:hAnsi="Times New Roman" w:cs="Times New Roman"/>
          <w:b/>
          <w:bCs/>
          <w:color w:val="000000"/>
          <w:sz w:val="20"/>
          <w:szCs w:val="20"/>
          <w:u w:val="single"/>
          <w:lang w:eastAsia="uk-UA"/>
        </w:rPr>
        <w:t xml:space="preserve"> </w:t>
      </w:r>
      <w:r w:rsidRPr="00A4577D">
        <w:rPr>
          <w:rFonts w:ascii="Times New Roman" w:eastAsia="Times New Roman" w:hAnsi="Times New Roman" w:cs="Times New Roman"/>
          <w:bCs/>
          <w:color w:val="000000"/>
          <w:sz w:val="20"/>
          <w:szCs w:val="20"/>
          <w:u w:val="single"/>
          <w:lang w:val="en-US" w:eastAsia="uk-UA"/>
        </w:rPr>
        <w:t>0</w:t>
      </w:r>
      <w:r w:rsidRPr="00A4577D">
        <w:rPr>
          <w:rFonts w:ascii="Times New Roman" w:eastAsia="Times New Roman" w:hAnsi="Times New Roman" w:cs="Times New Roman"/>
          <w:b/>
          <w:bCs/>
          <w:color w:val="000000"/>
          <w:sz w:val="20"/>
          <w:szCs w:val="20"/>
          <w:u w:val="single"/>
          <w:lang w:eastAsia="uk-UA"/>
        </w:rPr>
        <w:t xml:space="preserve"> </w:t>
      </w:r>
      <w:r w:rsidRPr="00A4577D">
        <w:rPr>
          <w:rFonts w:ascii="Times New Roman" w:eastAsia="Times New Roman" w:hAnsi="Times New Roman" w:cs="Times New Roman"/>
          <w:b/>
          <w:bCs/>
          <w:color w:val="000000"/>
          <w:sz w:val="20"/>
          <w:szCs w:val="20"/>
          <w:lang w:eastAsia="uk-UA"/>
        </w:rPr>
        <w:t xml:space="preserve"> осіб.</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r w:rsidRPr="00A4577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A4577D">
        <w:rPr>
          <w:rFonts w:ascii="Times New Roman" w:eastAsia="Times New Roman" w:hAnsi="Times New Roman" w:cs="Times New Roman"/>
          <w:b/>
          <w:bCs/>
          <w:color w:val="000000"/>
          <w:sz w:val="20"/>
          <w:szCs w:val="20"/>
          <w:u w:val="single"/>
          <w:lang w:eastAsia="uk-UA"/>
        </w:rPr>
        <w:t xml:space="preserve"> </w:t>
      </w:r>
      <w:r w:rsidRPr="00A4577D">
        <w:rPr>
          <w:rFonts w:ascii="Times New Roman" w:eastAsia="Times New Roman" w:hAnsi="Times New Roman" w:cs="Times New Roman"/>
          <w:bCs/>
          <w:color w:val="000000"/>
          <w:sz w:val="20"/>
          <w:szCs w:val="20"/>
          <w:u w:val="single"/>
          <w:lang w:val="en-US" w:eastAsia="uk-UA"/>
        </w:rPr>
        <w:t>0</w:t>
      </w:r>
      <w:r w:rsidRPr="00A4577D">
        <w:rPr>
          <w:rFonts w:ascii="Times New Roman" w:eastAsia="Times New Roman" w:hAnsi="Times New Roman" w:cs="Times New Roman"/>
          <w:bCs/>
          <w:color w:val="000000"/>
          <w:sz w:val="20"/>
          <w:szCs w:val="20"/>
          <w:u w:val="single"/>
          <w:lang w:val="ru-RU" w:eastAsia="uk-UA"/>
        </w:rPr>
        <w:t xml:space="preserve"> </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r w:rsidRPr="00A4577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Не належить до компетенції жодного органу</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Затвердження планів</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Визначення розміру</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винагороди для голови та</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Визначення розміру</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винагороди для голови</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Прийняття рішення про</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притягнення до майнової</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відповідальності членів</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Прийняття рішення про</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додатковий випуск акцій</w:t>
            </w:r>
            <w:r w:rsidRPr="00A4577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Прийняття рішення про</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викуп, реалізацію та</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4350"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A4577D">
              <w:rPr>
                <w:rFonts w:ascii="Times New Roman" w:eastAsia="Times New Roman" w:hAnsi="Times New Roman" w:cs="Times New Roman"/>
                <w:bCs/>
                <w:color w:val="000000"/>
                <w:sz w:val="20"/>
                <w:szCs w:val="20"/>
                <w:lang w:val="ru-RU" w:eastAsia="uk-UA"/>
              </w:rPr>
              <w:t xml:space="preserve"> </w:t>
            </w:r>
            <w:r w:rsidRPr="00A4577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Cs/>
          <w:sz w:val="20"/>
          <w:szCs w:val="20"/>
          <w:u w:val="single"/>
          <w:lang w:val="ru-RU" w:eastAsia="uk-UA"/>
        </w:rPr>
      </w:pPr>
      <w:r w:rsidRPr="00A4577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4577D">
        <w:rPr>
          <w:rFonts w:ascii="Times New Roman" w:eastAsia="Times New Roman" w:hAnsi="Times New Roman" w:cs="Times New Roman"/>
          <w:b/>
          <w:bCs/>
          <w:color w:val="000000"/>
          <w:sz w:val="20"/>
          <w:szCs w:val="20"/>
          <w:lang w:val="ru-RU" w:eastAsia="uk-UA"/>
        </w:rPr>
        <w:t xml:space="preserve"> )  </w:t>
      </w:r>
      <w:r w:rsidRPr="00A4577D">
        <w:rPr>
          <w:rFonts w:ascii="Times New Roman" w:eastAsia="Times New Roman" w:hAnsi="Times New Roman" w:cs="Times New Roman"/>
          <w:b/>
          <w:bCs/>
          <w:color w:val="000000"/>
          <w:sz w:val="20"/>
          <w:szCs w:val="20"/>
          <w:u w:val="single"/>
          <w:lang w:val="ru-RU" w:eastAsia="uk-UA"/>
        </w:rPr>
        <w:t xml:space="preserve"> </w:t>
      </w:r>
      <w:r w:rsidRPr="00A4577D">
        <w:rPr>
          <w:rFonts w:ascii="Times New Roman" w:eastAsia="Times New Roman" w:hAnsi="Times New Roman" w:cs="Times New Roman"/>
          <w:bCs/>
          <w:sz w:val="20"/>
          <w:szCs w:val="20"/>
          <w:u w:val="single"/>
          <w:lang w:val="en-US" w:eastAsia="uk-UA"/>
        </w:rPr>
        <w:t>Так</w:t>
      </w:r>
      <w:r w:rsidRPr="00A4577D">
        <w:rPr>
          <w:rFonts w:ascii="Times New Roman" w:eastAsia="Times New Roman" w:hAnsi="Times New Roman" w:cs="Times New Roman"/>
          <w:bCs/>
          <w:sz w:val="20"/>
          <w:szCs w:val="20"/>
          <w:u w:val="single"/>
          <w:lang w:val="ru-RU" w:eastAsia="uk-UA"/>
        </w:rPr>
        <w:t xml:space="preserve"> </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p>
    <w:p w:rsidR="00A4577D" w:rsidRPr="00A4577D" w:rsidRDefault="00A4577D" w:rsidP="00A4577D">
      <w:pPr>
        <w:spacing w:after="0" w:line="240" w:lineRule="auto"/>
        <w:outlineLvl w:val="2"/>
        <w:rPr>
          <w:rFonts w:ascii="Times New Roman" w:eastAsia="Times New Roman" w:hAnsi="Times New Roman" w:cs="Times New Roman"/>
          <w:bCs/>
          <w:sz w:val="20"/>
          <w:szCs w:val="20"/>
          <w:u w:val="single"/>
          <w:lang w:val="ru-RU" w:eastAsia="uk-UA"/>
        </w:rPr>
      </w:pPr>
      <w:r w:rsidRPr="00A4577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4577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A4577D">
        <w:rPr>
          <w:rFonts w:ascii="Times New Roman" w:eastAsia="Times New Roman" w:hAnsi="Times New Roman" w:cs="Times New Roman"/>
          <w:b/>
          <w:bCs/>
          <w:color w:val="000000"/>
          <w:sz w:val="20"/>
          <w:szCs w:val="20"/>
          <w:lang w:val="ru-RU" w:eastAsia="uk-UA"/>
        </w:rPr>
        <w:t xml:space="preserve">  </w:t>
      </w:r>
      <w:r w:rsidRPr="00A4577D">
        <w:rPr>
          <w:rFonts w:ascii="Times New Roman" w:eastAsia="Times New Roman" w:hAnsi="Times New Roman" w:cs="Times New Roman"/>
          <w:bCs/>
          <w:sz w:val="20"/>
          <w:szCs w:val="20"/>
          <w:u w:val="single"/>
          <w:lang w:val="en-US" w:eastAsia="uk-UA"/>
        </w:rPr>
        <w:t>Так</w:t>
      </w:r>
    </w:p>
    <w:p w:rsidR="00A4577D" w:rsidRPr="00A4577D" w:rsidRDefault="00A4577D" w:rsidP="00A4577D">
      <w:pPr>
        <w:spacing w:after="0" w:line="240" w:lineRule="auto"/>
        <w:outlineLvl w:val="2"/>
        <w:rPr>
          <w:rFonts w:ascii="Times New Roman" w:eastAsia="Times New Roman" w:hAnsi="Times New Roman" w:cs="Times New Roman"/>
          <w:bCs/>
          <w:sz w:val="20"/>
          <w:szCs w:val="20"/>
          <w:u w:val="single"/>
          <w:lang w:val="ru-RU"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r w:rsidRPr="00A4577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A4577D">
        <w:rPr>
          <w:rFonts w:ascii="Times New Roman" w:eastAsia="Times New Roman" w:hAnsi="Times New Roman" w:cs="Times New Roman"/>
          <w:b/>
          <w:bCs/>
          <w:color w:val="000000"/>
          <w:sz w:val="20"/>
          <w:szCs w:val="20"/>
          <w:lang w:val="ru-RU" w:eastAsia="uk-UA"/>
        </w:rPr>
        <w:t xml:space="preserve"> </w:t>
      </w:r>
      <w:r w:rsidRPr="00A4577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ru-RU" w:eastAsia="uk-UA"/>
              </w:rPr>
              <w:t>Ні</w:t>
            </w:r>
          </w:p>
        </w:tc>
      </w:tr>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ru-RU" w:eastAsia="uk-UA"/>
              </w:rPr>
              <w:t>X</w:t>
            </w:r>
          </w:p>
        </w:tc>
      </w:tr>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 xml:space="preserve"> </w:t>
            </w:r>
          </w:p>
        </w:tc>
      </w:tr>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X</w:t>
            </w:r>
          </w:p>
        </w:tc>
      </w:tr>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
                <w:bCs/>
                <w:sz w:val="20"/>
                <w:szCs w:val="20"/>
                <w:lang w:val="ru-RU" w:eastAsia="uk-UA"/>
              </w:rPr>
            </w:pPr>
            <w:r w:rsidRPr="00A4577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
                <w:bCs/>
                <w:sz w:val="20"/>
                <w:szCs w:val="20"/>
                <w:lang w:val="ru-RU" w:eastAsia="uk-UA"/>
              </w:rPr>
            </w:pPr>
            <w:r w:rsidRPr="00A4577D">
              <w:rPr>
                <w:rFonts w:ascii="Times New Roman" w:eastAsia="Times New Roman" w:hAnsi="Times New Roman" w:cs="Times New Roman"/>
                <w:bCs/>
                <w:sz w:val="20"/>
                <w:szCs w:val="20"/>
                <w:lang w:val="ru-RU" w:eastAsia="uk-UA"/>
              </w:rPr>
              <w:t>X</w:t>
            </w:r>
          </w:p>
        </w:tc>
      </w:tr>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X</w:t>
            </w:r>
          </w:p>
        </w:tc>
      </w:tr>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X</w:t>
            </w:r>
          </w:p>
        </w:tc>
      </w:tr>
      <w:tr w:rsidR="00A4577D" w:rsidRPr="00A4577D" w:rsidTr="003705CF">
        <w:trPr>
          <w:trHeight w:val="284"/>
        </w:trPr>
        <w:tc>
          <w:tcPr>
            <w:tcW w:w="7107"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X</w:t>
            </w:r>
          </w:p>
        </w:tc>
      </w:tr>
      <w:tr w:rsidR="00A4577D" w:rsidRPr="00A4577D" w:rsidTr="003705CF">
        <w:trPr>
          <w:trHeight w:val="284"/>
        </w:trPr>
        <w:tc>
          <w:tcPr>
            <w:tcW w:w="1718" w:type="dxa"/>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ru-RU" w:eastAsia="uk-UA"/>
              </w:rPr>
              <w:t xml:space="preserve"> </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A4577D" w:rsidRPr="00A4577D" w:rsidTr="003705CF">
        <w:trPr>
          <w:trHeight w:val="284"/>
        </w:trPr>
        <w:tc>
          <w:tcPr>
            <w:tcW w:w="2894"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 xml:space="preserve">Інформація розміщується на власній інтернет </w:t>
            </w:r>
            <w:r w:rsidRPr="00A4577D">
              <w:rPr>
                <w:rFonts w:ascii="Times New Roman" w:eastAsia="Times New Roman" w:hAnsi="Times New Roman" w:cs="Times New Roman"/>
                <w:bCs/>
                <w:sz w:val="20"/>
                <w:szCs w:val="20"/>
                <w:lang w:val="en-US" w:eastAsia="uk-UA"/>
              </w:rPr>
              <w:t>c</w:t>
            </w:r>
            <w:r w:rsidRPr="00A4577D">
              <w:rPr>
                <w:rFonts w:ascii="Times New Roman" w:eastAsia="Times New Roman" w:hAnsi="Times New Roman" w:cs="Times New Roman"/>
                <w:bCs/>
                <w:sz w:val="20"/>
                <w:szCs w:val="20"/>
                <w:lang w:eastAsia="uk-UA"/>
              </w:rPr>
              <w:t>торінці акціонерного товариства</w:t>
            </w:r>
          </w:p>
        </w:tc>
      </w:tr>
      <w:tr w:rsidR="00A4577D" w:rsidRPr="00A4577D" w:rsidTr="003705CF">
        <w:trPr>
          <w:trHeight w:val="284"/>
        </w:trPr>
        <w:tc>
          <w:tcPr>
            <w:tcW w:w="2894"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Так</w:t>
            </w:r>
          </w:p>
        </w:tc>
      </w:tr>
      <w:tr w:rsidR="00A4577D" w:rsidRPr="00A4577D" w:rsidTr="003705CF">
        <w:trPr>
          <w:trHeight w:val="284"/>
        </w:trPr>
        <w:tc>
          <w:tcPr>
            <w:tcW w:w="2894"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r>
      <w:tr w:rsidR="00A4577D" w:rsidRPr="00A4577D" w:rsidTr="003705CF">
        <w:trPr>
          <w:trHeight w:val="284"/>
        </w:trPr>
        <w:tc>
          <w:tcPr>
            <w:tcW w:w="2894"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r>
      <w:tr w:rsidR="00A4577D" w:rsidRPr="00A4577D" w:rsidTr="003705CF">
        <w:trPr>
          <w:trHeight w:val="284"/>
        </w:trPr>
        <w:tc>
          <w:tcPr>
            <w:tcW w:w="2894"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2894"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r w:rsidR="00A4577D" w:rsidRPr="00A4577D" w:rsidTr="003705CF">
        <w:trPr>
          <w:trHeight w:val="284"/>
        </w:trPr>
        <w:tc>
          <w:tcPr>
            <w:tcW w:w="2894"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Ні</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4577D">
        <w:rPr>
          <w:rFonts w:ascii="Times New Roman" w:eastAsia="Times New Roman" w:hAnsi="Times New Roman" w:cs="Times New Roman"/>
          <w:bCs/>
          <w:sz w:val="20"/>
          <w:szCs w:val="20"/>
          <w:u w:val="single"/>
          <w:lang w:val="en-US" w:eastAsia="uk-UA"/>
        </w:rPr>
        <w:t>Так</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A4577D" w:rsidRPr="00A4577D" w:rsidTr="003705CF">
        <w:trPr>
          <w:trHeight w:val="284"/>
        </w:trPr>
        <w:tc>
          <w:tcPr>
            <w:tcW w:w="62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Ні</w:t>
            </w:r>
          </w:p>
        </w:tc>
      </w:tr>
      <w:tr w:rsidR="00A4577D" w:rsidRPr="00A4577D" w:rsidTr="003705CF">
        <w:trPr>
          <w:trHeight w:val="284"/>
        </w:trPr>
        <w:tc>
          <w:tcPr>
            <w:tcW w:w="62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2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2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r>
      <w:tr w:rsidR="00A4577D" w:rsidRPr="00A4577D" w:rsidTr="003705CF">
        <w:trPr>
          <w:trHeight w:val="284"/>
        </w:trPr>
        <w:tc>
          <w:tcPr>
            <w:tcW w:w="6281" w:type="dxa"/>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en-US" w:eastAsia="uk-UA"/>
              </w:rPr>
              <w:t>X</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r w:rsidRPr="00A4577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A4577D" w:rsidRPr="00A4577D" w:rsidTr="003705CF">
        <w:trPr>
          <w:trHeight w:val="284"/>
        </w:trPr>
        <w:tc>
          <w:tcPr>
            <w:tcW w:w="630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val="ru-RU" w:eastAsia="uk-UA"/>
              </w:rPr>
              <w:t>Ні</w:t>
            </w:r>
          </w:p>
        </w:tc>
      </w:tr>
      <w:tr w:rsidR="00A4577D" w:rsidRPr="00A4577D" w:rsidTr="003705CF">
        <w:trPr>
          <w:trHeight w:val="284"/>
        </w:trPr>
        <w:tc>
          <w:tcPr>
            <w:tcW w:w="630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630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 xml:space="preserve"> </w:t>
            </w:r>
          </w:p>
        </w:tc>
      </w:tr>
      <w:tr w:rsidR="00A4577D" w:rsidRPr="00A4577D" w:rsidTr="003705CF">
        <w:trPr>
          <w:trHeight w:val="284"/>
        </w:trPr>
        <w:tc>
          <w:tcPr>
            <w:tcW w:w="6309"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sz w:val="20"/>
                <w:szCs w:val="20"/>
                <w:lang w:val="ru-RU" w:eastAsia="uk-UA"/>
              </w:rPr>
            </w:pPr>
            <w:r w:rsidRPr="00A4577D">
              <w:rPr>
                <w:rFonts w:ascii="Times New Roman" w:eastAsia="Times New Roman" w:hAnsi="Times New Roman" w:cs="Times New Roman"/>
                <w:bCs/>
                <w:sz w:val="20"/>
                <w:szCs w:val="20"/>
                <w:lang w:val="en-US" w:eastAsia="uk-UA"/>
              </w:rPr>
              <w:t>X</w:t>
            </w:r>
          </w:p>
        </w:tc>
      </w:tr>
      <w:tr w:rsidR="00A4577D" w:rsidRPr="00A4577D" w:rsidTr="003705CF">
        <w:trPr>
          <w:trHeight w:val="284"/>
        </w:trPr>
        <w:tc>
          <w:tcPr>
            <w:tcW w:w="1718" w:type="dxa"/>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 xml:space="preserve"> </w:t>
            </w:r>
          </w:p>
        </w:tc>
      </w:tr>
    </w:tbl>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p>
    <w:p w:rsidR="00A4577D" w:rsidRPr="00A4577D" w:rsidRDefault="00A4577D" w:rsidP="00A4577D">
      <w:pPr>
        <w:spacing w:after="0" w:line="240" w:lineRule="auto"/>
        <w:outlineLvl w:val="2"/>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A4577D" w:rsidRPr="00A4577D" w:rsidTr="003705CF">
        <w:trPr>
          <w:trHeight w:val="284"/>
        </w:trPr>
        <w:tc>
          <w:tcPr>
            <w:tcW w:w="6813"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Ні</w:t>
            </w:r>
          </w:p>
        </w:tc>
      </w:tr>
      <w:tr w:rsidR="00A4577D" w:rsidRPr="00A4577D" w:rsidTr="003705CF">
        <w:trPr>
          <w:trHeight w:val="284"/>
        </w:trPr>
        <w:tc>
          <w:tcPr>
            <w:tcW w:w="6813"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X</w:t>
            </w:r>
          </w:p>
        </w:tc>
      </w:tr>
      <w:tr w:rsidR="00A4577D" w:rsidRPr="00A4577D" w:rsidTr="003705CF">
        <w:trPr>
          <w:trHeight w:val="284"/>
        </w:trPr>
        <w:tc>
          <w:tcPr>
            <w:tcW w:w="6813"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X</w:t>
            </w:r>
          </w:p>
        </w:tc>
      </w:tr>
      <w:tr w:rsidR="00A4577D" w:rsidRPr="00A4577D" w:rsidTr="003705CF">
        <w:trPr>
          <w:trHeight w:val="284"/>
        </w:trPr>
        <w:tc>
          <w:tcPr>
            <w:tcW w:w="6813"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X</w:t>
            </w:r>
          </w:p>
        </w:tc>
      </w:tr>
      <w:tr w:rsidR="00A4577D" w:rsidRPr="00A4577D" w:rsidTr="003705CF">
        <w:trPr>
          <w:trHeight w:val="284"/>
        </w:trPr>
        <w:tc>
          <w:tcPr>
            <w:tcW w:w="6813"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X</w:t>
            </w:r>
          </w:p>
        </w:tc>
      </w:tr>
      <w:tr w:rsidR="00A4577D" w:rsidRPr="00A4577D" w:rsidTr="003705CF">
        <w:trPr>
          <w:trHeight w:val="284"/>
        </w:trPr>
        <w:tc>
          <w:tcPr>
            <w:tcW w:w="6813" w:type="dxa"/>
            <w:gridSpan w:val="2"/>
            <w:shd w:val="clear" w:color="auto" w:fill="auto"/>
            <w:vAlign w:val="center"/>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4577D" w:rsidRPr="00A4577D" w:rsidRDefault="00A4577D" w:rsidP="00A4577D">
            <w:pPr>
              <w:spacing w:after="0" w:line="240" w:lineRule="auto"/>
              <w:jc w:val="center"/>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X</w:t>
            </w:r>
          </w:p>
        </w:tc>
      </w:tr>
      <w:tr w:rsidR="00A4577D" w:rsidRPr="00A4577D" w:rsidTr="003705CF">
        <w:trPr>
          <w:trHeight w:val="284"/>
        </w:trPr>
        <w:tc>
          <w:tcPr>
            <w:tcW w:w="1662" w:type="dxa"/>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A4577D" w:rsidRPr="00A4577D" w:rsidRDefault="00A4577D" w:rsidP="00A4577D">
            <w:pPr>
              <w:spacing w:after="0" w:line="240" w:lineRule="auto"/>
              <w:outlineLvl w:val="2"/>
              <w:rPr>
                <w:rFonts w:ascii="Times New Roman" w:eastAsia="Times New Roman" w:hAnsi="Times New Roman" w:cs="Times New Roman"/>
                <w:bCs/>
                <w:color w:val="000000"/>
                <w:sz w:val="20"/>
                <w:szCs w:val="20"/>
                <w:lang w:eastAsia="uk-UA"/>
              </w:rPr>
            </w:pPr>
            <w:r w:rsidRPr="00A4577D">
              <w:rPr>
                <w:rFonts w:ascii="Times New Roman" w:eastAsia="Times New Roman" w:hAnsi="Times New Roman" w:cs="Times New Roman"/>
                <w:bCs/>
                <w:color w:val="000000"/>
                <w:sz w:val="20"/>
                <w:szCs w:val="20"/>
                <w:lang w:val="ru-RU" w:eastAsia="uk-UA"/>
              </w:rPr>
              <w:t>Ревізійну комісію не створено. Посаду ревізора не введено.</w:t>
            </w:r>
          </w:p>
        </w:tc>
      </w:tr>
    </w:tbl>
    <w:p w:rsidR="00A4577D" w:rsidRPr="00A4577D" w:rsidRDefault="00A4577D" w:rsidP="00A4577D">
      <w:pPr>
        <w:spacing w:after="0" w:line="240" w:lineRule="auto"/>
        <w:rPr>
          <w:rFonts w:ascii="Times New Roman" w:eastAsia="Times New Roman" w:hAnsi="Times New Roman" w:cs="Times New Roman"/>
          <w:b/>
          <w:bCs/>
          <w:color w:val="000000"/>
          <w:sz w:val="20"/>
          <w:szCs w:val="20"/>
          <w:lang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A4577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A4577D" w:rsidRPr="00A4577D" w:rsidTr="003705CF">
        <w:tc>
          <w:tcPr>
            <w:tcW w:w="540"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A4577D" w:rsidRPr="00A4577D" w:rsidTr="003705CF">
        <w:tc>
          <w:tcPr>
            <w:tcW w:w="540"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4</w:t>
            </w:r>
          </w:p>
        </w:tc>
      </w:tr>
      <w:tr w:rsidR="00A4577D" w:rsidRPr="00A4577D" w:rsidTr="003705CF">
        <w:tc>
          <w:tcPr>
            <w:tcW w:w="540"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ТОВАРИСТВО З ОБМЕЖЕНОЮ ВІДПОВІДАЛЬНІСТЮ "ФАБРИКА ПРОДОВОЛЬЧИХ ТОВАРІВ "ОСОКОРІВСЬКА"</w:t>
            </w:r>
          </w:p>
        </w:tc>
        <w:tc>
          <w:tcPr>
            <w:tcW w:w="3119" w:type="dxa"/>
            <w:tcBorders>
              <w:top w:val="single" w:sz="6" w:space="0" w:color="000000"/>
              <w:left w:val="single" w:sz="6" w:space="0" w:color="000000"/>
              <w:bottom w:val="single" w:sz="6" w:space="0" w:color="000000"/>
              <w:right w:val="single" w:sz="6" w:space="0" w:color="000000"/>
            </w:tcBorders>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25219076</w:t>
            </w:r>
          </w:p>
        </w:tc>
        <w:tc>
          <w:tcPr>
            <w:tcW w:w="198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84.9831</w:t>
            </w:r>
          </w:p>
        </w:tc>
      </w:tr>
      <w:tr w:rsidR="00A4577D" w:rsidRPr="00A4577D" w:rsidTr="003705CF">
        <w:tc>
          <w:tcPr>
            <w:tcW w:w="540"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Сергiєнко Андрiй Васильович</w:t>
            </w:r>
          </w:p>
        </w:tc>
        <w:tc>
          <w:tcPr>
            <w:tcW w:w="3119" w:type="dxa"/>
            <w:tcBorders>
              <w:top w:val="single" w:sz="6" w:space="0" w:color="000000"/>
              <w:left w:val="single" w:sz="6" w:space="0" w:color="000000"/>
              <w:bottom w:val="single" w:sz="6" w:space="0" w:color="000000"/>
              <w:right w:val="single" w:sz="6" w:space="0" w:color="000000"/>
            </w:tcBorders>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5.2173</w:t>
            </w:r>
          </w:p>
        </w:tc>
      </w:tr>
    </w:tbl>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4577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A4577D" w:rsidRPr="00A4577D" w:rsidTr="003705CF">
        <w:tc>
          <w:tcPr>
            <w:tcW w:w="2268"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Дата виникнення обмеження</w:t>
            </w:r>
          </w:p>
        </w:tc>
      </w:tr>
      <w:tr w:rsidR="00A4577D" w:rsidRPr="00A4577D" w:rsidTr="003705CF">
        <w:tc>
          <w:tcPr>
            <w:tcW w:w="2268"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4</w:t>
            </w:r>
          </w:p>
        </w:tc>
      </w:tr>
      <w:tr w:rsidR="00A4577D" w:rsidRPr="00A4577D" w:rsidTr="003705CF">
        <w:tc>
          <w:tcPr>
            <w:tcW w:w="2268"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21871720</w:t>
            </w:r>
          </w:p>
        </w:tc>
        <w:tc>
          <w:tcPr>
            <w:tcW w:w="1985"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3186122</w:t>
            </w:r>
          </w:p>
        </w:tc>
        <w:tc>
          <w:tcPr>
            <w:tcW w:w="4394" w:type="dxa"/>
            <w:tcBorders>
              <w:top w:val="single" w:sz="6" w:space="0" w:color="000000"/>
              <w:left w:val="single" w:sz="6" w:space="0" w:color="000000"/>
              <w:bottom w:val="single" w:sz="6" w:space="0" w:color="000000"/>
              <w:right w:val="single" w:sz="6" w:space="0" w:color="000000"/>
            </w:tcBorders>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12.10.2014</w:t>
            </w:r>
          </w:p>
        </w:tc>
      </w:tr>
    </w:tbl>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after="0" w:line="240" w:lineRule="auto"/>
        <w:jc w:val="center"/>
        <w:rPr>
          <w:rFonts w:ascii="Times New Roman" w:eastAsia="Times New Roman" w:hAnsi="Times New Roman" w:cs="Times New Roman"/>
          <w:b/>
          <w:color w:val="000000"/>
          <w:sz w:val="28"/>
          <w:szCs w:val="28"/>
          <w:lang w:eastAsia="uk-UA"/>
        </w:rPr>
      </w:pPr>
      <w:r w:rsidRPr="00A4577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A4577D" w:rsidRPr="00A4577D" w:rsidRDefault="00A4577D" w:rsidP="00A4577D">
      <w:pPr>
        <w:spacing w:after="0" w:line="240" w:lineRule="auto"/>
        <w:jc w:val="center"/>
        <w:rPr>
          <w:rFonts w:ascii="Times New Roman" w:eastAsia="Times New Roman" w:hAnsi="Times New Roman" w:cs="Times New Roman"/>
          <w:b/>
          <w:sz w:val="28"/>
          <w:szCs w:val="28"/>
          <w:lang w:eastAsia="uk-UA"/>
        </w:rPr>
      </w:pPr>
      <w:r w:rsidRPr="00A4577D">
        <w:rPr>
          <w:rFonts w:ascii="Times New Roman" w:eastAsia="Times New Roman" w:hAnsi="Times New Roman" w:cs="Times New Roman"/>
          <w:b/>
          <w:color w:val="000000"/>
          <w:sz w:val="28"/>
          <w:szCs w:val="28"/>
          <w:lang w:eastAsia="uk-UA"/>
        </w:rPr>
        <w:t xml:space="preserve"> </w:t>
      </w:r>
    </w:p>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Згідно з п.11.1 Статуту, Голова та члени наглядової ради, ревізійної комісії, Директор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Відповідно до п.9.43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Відповідно до п.9.44 Статуту, Рішення щодо обрання голови та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Відповідно до п.9.3 Статуту, прийняття рішення про припинення повноважень голови та членів наглядової ради є виключною компетенцією загальних зборів (крім випадків, встановлених законом). Відповідно до п.9.54 Статуту, Загальні збори можуть прийняти рішення про дострокове припинення повноважень членів наглядової ради та одночасне обрання нових членів з будь-яких підстав, в тому числі: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1. прийняття загальними зборами рішення про незадовільну оцінку діяльності наглядової ради;</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2. в разі виявлення фактів перевищення повноважень, або інших порушень з боку наглядової ради, що спричинило збитки Товариству;</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3. 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4. в інших випадках, визначених загальними зборами.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1. за його бажанням за умови письмового повідомлення про це Товариства за два тижні;</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2. в разі неможливості виконання обов’язків члена наглядової ради за станом здоров’я;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4. в разі смерті, визнання його недієздатним, обмежено дієздатним, безвісно відсутнім, померлим;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5. у разі отримання Товариством письмового повідомлення про зміну члена наглядової ради, який є представником акціонера.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Відповідно до п.9.59 Статуту,  Директор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терміном на 5 років.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Відповідно до п.9.64 Статуту,  повноваження директора припиняються за рішенням загальних зборів з одночасним прийняттям рішення про призначення Директора або особи, яка тимчасово здійснюватиме його повноваження. 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Відповідно до п.9.65 Статуту, Для проведення перевірки фінансово-господарської діяльності Товариства загальні збори можуть обирати ревізійну комісію. За рішенням загальних зборів ревізійна комісія може не обиратися.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Відповідно до п.9.76 Статуту,  Загальні збори  акціонерів  можуть прийняти рішення про дострокове  припинення повноважень членів ревізійної  комісії з будь-яких підстав, в тому числі:</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власне  бажання члена (членів) ревізійної комісії;</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подання   наглядової ради про недобросовісне здійснення прав та виконання обов’язків  членом(членами) ревізійної комісії:</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інші випадки, визначені  трудовим, цивільним  законодавством або рішенням загальних зборів.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Про  дострокове  припинення  повноважень членів  ревізійної комісії прийматися тільки  стосовно  всіх членів  ревізійної комісії.</w:t>
      </w: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A4577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НАГЛЯДОВА РАДА (п.3.1, п.7.1 Положення про наглядову раду, п.9.49 Статуту):</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Члени наглядової ради мають право:</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1. отримувати повну, достовірну та своєчасну інформацію про Товариство, необхідну для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2. виконання своїх функцій. Знайомитися із документами Товариства, отримувати їх копії, а також</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3. копії документів дочірніх підприємств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4. вимагати скликання засідання наглядової ради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5. надавати у письмовій формі зауваження на рішення наглядової ради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7.1. Голова наглядової ради: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1) організує роботу наглядової ради та здійснює контроль за реалізацією плану роботи, затвердженого наглядовою радою;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2) 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3) відкриває загальні збори;</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4) організовує обрання секретаря загальних зборів;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5) 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6) підтримує постійні контакти із іншими органами та посадовими особами Товариства;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7) підписує від імені Товариства контракт з Директором Товариства.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ДИРЕКТОР (п.9.60 Статуту):</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Директор  без довіреності діє від імені Товариства згідно Статуту та чинного законодавства, в тому числі:</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1. вчиняє правочини від імені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2. веде від імені Товариства листування;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3. має право першого підпису під фінансовими та іншими документами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4. має право видавати довіреності на здійснення певних дій від імені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5. відкриває у банківських установах розрахункові та інші рахунки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6. укладає правочини, якщо ринкова вартість майна або послуг, що є предметом правочину не перевищує 10  відсотків вартості активів за даними останньої річної фінансової звітності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7. підписує всі правочини, що укладаються Товариством, при наявності рішення про їх укладання відповідного органу;</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8. видає та підписує накази та розпорядження, що є обов’язковими для виконання всіма працівниками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9. представляє інтереси Товариства у відносинах з державними й іншими органами, підприємствами, установами та організаціями.</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РЕВІЗІЙНА КОМІСІЯ(п.9.69 Статуту):</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Ревізійна комісія для реалізації своїх функцій має право:</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1. витребувати у Товариства документи стосовно фінансово-господарської діяльності Товариства;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2. вимагати скликання засідань наглядової ради   та позачергових загальних зборів;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3. вносити пропозиції до порядку денного загальних зборів;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4. вимагати від працівників Товариства пояснень з питань, що віднесені до компетенції ревізійної комісії;</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    5. здійснювати інші дії, передбачені Статутом та чинним законодавством.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Члени ревізійної комісії мають право брати участь у засіданнях наглядової ради у випадках, передбачених Статутом та чинним законодавством.</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after="0" w:line="240" w:lineRule="auto"/>
        <w:jc w:val="center"/>
        <w:rPr>
          <w:rFonts w:ascii="Times New Roman" w:eastAsia="Times New Roman" w:hAnsi="Times New Roman" w:cs="Times New Roman"/>
          <w:b/>
          <w:color w:val="000000"/>
          <w:sz w:val="28"/>
          <w:szCs w:val="28"/>
          <w:lang w:eastAsia="uk-UA"/>
        </w:rPr>
      </w:pPr>
      <w:r w:rsidRPr="00A4577D">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A4577D" w:rsidRPr="00A4577D" w:rsidRDefault="00A4577D" w:rsidP="00A4577D">
      <w:pPr>
        <w:spacing w:after="0" w:line="240" w:lineRule="auto"/>
        <w:jc w:val="center"/>
        <w:rPr>
          <w:rFonts w:ascii="Times New Roman" w:eastAsia="Times New Roman" w:hAnsi="Times New Roman" w:cs="Times New Roman"/>
          <w:b/>
          <w:sz w:val="28"/>
          <w:szCs w:val="28"/>
          <w:lang w:eastAsia="uk-UA"/>
        </w:rPr>
      </w:pPr>
      <w:r w:rsidRPr="00A4577D">
        <w:rPr>
          <w:rFonts w:ascii="Times New Roman" w:eastAsia="Times New Roman" w:hAnsi="Times New Roman" w:cs="Times New Roman"/>
          <w:b/>
          <w:color w:val="000000"/>
          <w:sz w:val="28"/>
          <w:szCs w:val="28"/>
          <w:lang w:eastAsia="uk-UA"/>
        </w:rPr>
        <w:t xml:space="preserve"> </w:t>
      </w:r>
    </w:p>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Х. Інформація аудитора щодо звіту про корпоративне управління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«ЗАПОРІЖСАНТЕХМОНТАЖ» за  2018 рік, в якому сформульовано висновок аудитора.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«Основа для висновку із застереженням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«ЗСТМ»  за 2018 рік нами не проводилась. Однак, в Товаристві функцію внутрішнього контролю та управління ризиками здійснює менеджмент, який приймає рішення з мінімізації ризиків, спираючись на власні знання та досвід, та застосовуючи наявні ресурси, і якому ми висловлюємо довіру. Можливий вплив невиявлених викривлень, якщо такі є, може бути суттєвим, проте не всеохоплюючим.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«ЗСТМ»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Висновок із застереженням</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«ЗАПОРІЖСАНТЕХМОНТАЖ»,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Інша інформація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Управлінський персонал ПрАТ «ЗСТМ»  несе відповідальність за іншу інформацію, яка включається до Річної інформації емітента цінних паперів (річного звіту) за 2018р.,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Ми не виявили таких фактів, які б необхідно було включити до звіту.</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w:t>
      </w:r>
    </w:p>
    <w:p w:rsidR="00A4577D" w:rsidRPr="00A4577D" w:rsidRDefault="00A4577D" w:rsidP="00A4577D">
      <w:pPr>
        <w:spacing w:after="0" w:line="240" w:lineRule="auto"/>
        <w:rPr>
          <w:rFonts w:ascii="Times New Roman" w:eastAsia="Times New Roman" w:hAnsi="Times New Roman" w:cs="Times New Roman"/>
          <w:sz w:val="20"/>
          <w:szCs w:val="20"/>
          <w:lang w:val="ru-RU" w:eastAsia="uk-UA"/>
        </w:rPr>
      </w:pPr>
      <w:r w:rsidRPr="00A4577D">
        <w:rPr>
          <w:rFonts w:ascii="Times New Roman" w:eastAsia="Times New Roman" w:hAnsi="Times New Roman" w:cs="Times New Roman"/>
          <w:sz w:val="20"/>
          <w:szCs w:val="20"/>
          <w:lang w:val="en-US" w:eastAsia="uk-UA"/>
        </w:rPr>
        <w:t>Звіт незалежного аудитора складено «22» квітня 2019 р.»</w:t>
      </w:r>
    </w:p>
    <w:p w:rsidR="00A4577D" w:rsidRDefault="00A4577D">
      <w:pPr>
        <w:sectPr w:rsidR="00A4577D" w:rsidSect="00A4577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A4577D" w:rsidRPr="00A4577D" w:rsidTr="003705CF">
        <w:trPr>
          <w:trHeight w:val="463"/>
        </w:trPr>
        <w:tc>
          <w:tcPr>
            <w:tcW w:w="1548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Cambria" w:eastAsia="Cambria" w:hAnsi="Cambria" w:cs="Cambria"/>
                <w:b/>
                <w:bCs/>
                <w:sz w:val="24"/>
                <w:szCs w:val="24"/>
                <w:lang w:val="ru-RU" w:eastAsia="uk-UA"/>
              </w:rPr>
            </w:pPr>
            <w:r w:rsidRPr="00A4577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A4577D" w:rsidRPr="00A4577D" w:rsidRDefault="00A4577D" w:rsidP="00A4577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A4577D" w:rsidRPr="00A4577D" w:rsidTr="003705CF">
        <w:tc>
          <w:tcPr>
            <w:tcW w:w="3588" w:type="dxa"/>
            <w:vMerge w:val="restart"/>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Кількість за видами акцій</w:t>
            </w:r>
          </w:p>
        </w:tc>
      </w:tr>
      <w:tr w:rsidR="00A4577D" w:rsidRPr="00A4577D" w:rsidTr="003705CF">
        <w:tc>
          <w:tcPr>
            <w:tcW w:w="3588" w:type="dxa"/>
            <w:vMerge/>
            <w:vAlign w:val="center"/>
          </w:tcPr>
          <w:p w:rsidR="00A4577D" w:rsidRPr="00A4577D" w:rsidRDefault="00A4577D" w:rsidP="00A4577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A4577D" w:rsidRPr="00A4577D" w:rsidRDefault="00A4577D" w:rsidP="00A4577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A4577D" w:rsidRPr="00A4577D" w:rsidRDefault="00A4577D" w:rsidP="00A4577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4577D" w:rsidRPr="00A4577D" w:rsidRDefault="00A4577D" w:rsidP="00A4577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4577D" w:rsidRPr="00A4577D" w:rsidRDefault="00A4577D" w:rsidP="00A4577D">
            <w:pPr>
              <w:spacing w:after="0" w:line="240" w:lineRule="auto"/>
              <w:ind w:left="-243"/>
              <w:jc w:val="center"/>
              <w:rPr>
                <w:rFonts w:ascii="Times New Roman" w:eastAsia="Cambria" w:hAnsi="Times New Roman" w:cs="Times New Roman"/>
                <w:b/>
                <w:bCs/>
                <w:sz w:val="20"/>
                <w:szCs w:val="20"/>
                <w:lang w:val="en-US" w:eastAsia="uk-UA"/>
              </w:rPr>
            </w:pPr>
            <w:r w:rsidRPr="00A4577D">
              <w:rPr>
                <w:rFonts w:ascii="Times New Roman" w:eastAsia="Cambria" w:hAnsi="Times New Roman" w:cs="Times New Roman"/>
                <w:b/>
                <w:bCs/>
                <w:sz w:val="20"/>
                <w:szCs w:val="20"/>
                <w:lang w:val="en-US" w:eastAsia="uk-UA"/>
              </w:rPr>
              <w:t xml:space="preserve">  </w:t>
            </w:r>
            <w:r w:rsidRPr="00A4577D">
              <w:rPr>
                <w:rFonts w:ascii="Times New Roman" w:eastAsia="Cambria" w:hAnsi="Times New Roman" w:cs="Times New Roman"/>
                <w:b/>
                <w:bCs/>
                <w:sz w:val="20"/>
                <w:szCs w:val="20"/>
                <w:lang w:eastAsia="uk-UA"/>
              </w:rPr>
              <w:t>привілейовані</w:t>
            </w:r>
          </w:p>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іменні</w:t>
            </w:r>
          </w:p>
        </w:tc>
      </w:tr>
      <w:tr w:rsidR="00A4577D" w:rsidRPr="00A4577D" w:rsidTr="003705CF">
        <w:tc>
          <w:tcPr>
            <w:tcW w:w="3588" w:type="dxa"/>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ТОВАРИСТВО З ОБМЕЖЕНОЮ ВIДПОВIДАЛЬНIСТЮ "ФАБРИКА ПРОДОВОЛЬЧИХ ТОВАРIВ "ОСОКОРIВСЬКА"</w:t>
            </w:r>
          </w:p>
        </w:tc>
        <w:tc>
          <w:tcPr>
            <w:tcW w:w="1428" w:type="dxa"/>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25219076</w:t>
            </w:r>
          </w:p>
        </w:tc>
        <w:tc>
          <w:tcPr>
            <w:tcW w:w="3303" w:type="dxa"/>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Україна 69067  м. Запорiжжя  вул. Морфлотська, буд. 52-А</w:t>
            </w:r>
          </w:p>
        </w:tc>
        <w:tc>
          <w:tcPr>
            <w:tcW w:w="1736" w:type="dxa"/>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18587258</w:t>
            </w:r>
          </w:p>
        </w:tc>
        <w:tc>
          <w:tcPr>
            <w:tcW w:w="1763" w:type="dxa"/>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84.983064</w:t>
            </w:r>
          </w:p>
        </w:tc>
        <w:tc>
          <w:tcPr>
            <w:tcW w:w="182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18587258</w:t>
            </w:r>
          </w:p>
        </w:tc>
        <w:tc>
          <w:tcPr>
            <w:tcW w:w="1792" w:type="dxa"/>
            <w:tcMar>
              <w:top w:w="60" w:type="dxa"/>
              <w:left w:w="60" w:type="dxa"/>
              <w:bottom w:w="60" w:type="dxa"/>
              <w:right w:w="60" w:type="dxa"/>
            </w:tcMar>
            <w:vAlign w:val="center"/>
          </w:tcPr>
          <w:p w:rsidR="00A4577D" w:rsidRPr="00A4577D" w:rsidRDefault="00A4577D" w:rsidP="00A4577D">
            <w:pPr>
              <w:spacing w:after="0" w:line="240" w:lineRule="auto"/>
              <w:ind w:left="-243"/>
              <w:jc w:val="center"/>
              <w:rPr>
                <w:rFonts w:ascii="Times New Roman" w:eastAsia="Cambria" w:hAnsi="Times New Roman" w:cs="Times New Roman"/>
                <w:bCs/>
                <w:sz w:val="20"/>
                <w:szCs w:val="20"/>
                <w:lang w:val="en-US" w:eastAsia="uk-UA"/>
              </w:rPr>
            </w:pPr>
            <w:r w:rsidRPr="00A4577D">
              <w:rPr>
                <w:rFonts w:ascii="Times New Roman" w:eastAsia="Cambria" w:hAnsi="Times New Roman" w:cs="Times New Roman"/>
                <w:bCs/>
                <w:sz w:val="20"/>
                <w:szCs w:val="20"/>
                <w:lang w:val="en-US" w:eastAsia="uk-UA"/>
              </w:rPr>
              <w:t>0</w:t>
            </w:r>
          </w:p>
        </w:tc>
      </w:tr>
      <w:tr w:rsidR="00A4577D" w:rsidRPr="00A4577D" w:rsidTr="003705CF">
        <w:tc>
          <w:tcPr>
            <w:tcW w:w="8319" w:type="dxa"/>
            <w:gridSpan w:val="3"/>
            <w:vMerge w:val="restart"/>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val="en-US" w:eastAsia="uk-UA"/>
              </w:rPr>
            </w:pPr>
            <w:r w:rsidRPr="00A4577D">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Кількість за видами акцій</w:t>
            </w:r>
          </w:p>
        </w:tc>
      </w:tr>
      <w:tr w:rsidR="00A4577D" w:rsidRPr="00A4577D" w:rsidTr="003705CF">
        <w:tc>
          <w:tcPr>
            <w:tcW w:w="8319" w:type="dxa"/>
            <w:gridSpan w:val="3"/>
            <w:vMerge/>
            <w:vAlign w:val="center"/>
          </w:tcPr>
          <w:p w:rsidR="00A4577D" w:rsidRPr="00A4577D" w:rsidRDefault="00A4577D" w:rsidP="00A4577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4577D" w:rsidRPr="00A4577D" w:rsidRDefault="00A4577D" w:rsidP="00A4577D">
            <w:pPr>
              <w:spacing w:after="0" w:line="240" w:lineRule="auto"/>
              <w:rPr>
                <w:rFonts w:ascii="Times New Roman" w:eastAsia="Cambria" w:hAnsi="Times New Roman" w:cs="Times New Roman"/>
                <w:b/>
                <w:bCs/>
                <w:sz w:val="20"/>
                <w:szCs w:val="20"/>
                <w:lang w:eastAsia="uk-UA"/>
              </w:rPr>
            </w:pPr>
          </w:p>
        </w:tc>
        <w:tc>
          <w:tcPr>
            <w:tcW w:w="1763" w:type="dxa"/>
            <w:vMerge/>
          </w:tcPr>
          <w:p w:rsidR="00A4577D" w:rsidRPr="00A4577D" w:rsidRDefault="00A4577D" w:rsidP="00A4577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4577D" w:rsidRPr="00A4577D" w:rsidRDefault="00A4577D" w:rsidP="00A4577D">
            <w:pPr>
              <w:spacing w:after="0" w:line="240" w:lineRule="auto"/>
              <w:ind w:left="-243"/>
              <w:jc w:val="center"/>
              <w:rPr>
                <w:rFonts w:ascii="Times New Roman" w:eastAsia="Cambria" w:hAnsi="Times New Roman" w:cs="Times New Roman"/>
                <w:b/>
                <w:bCs/>
                <w:sz w:val="20"/>
                <w:szCs w:val="20"/>
                <w:lang w:val="en-US" w:eastAsia="uk-UA"/>
              </w:rPr>
            </w:pPr>
            <w:r w:rsidRPr="00A4577D">
              <w:rPr>
                <w:rFonts w:ascii="Times New Roman" w:eastAsia="Cambria" w:hAnsi="Times New Roman" w:cs="Times New Roman"/>
                <w:b/>
                <w:bCs/>
                <w:sz w:val="20"/>
                <w:szCs w:val="20"/>
                <w:lang w:val="en-US" w:eastAsia="uk-UA"/>
              </w:rPr>
              <w:t xml:space="preserve">  </w:t>
            </w:r>
            <w:r w:rsidRPr="00A4577D">
              <w:rPr>
                <w:rFonts w:ascii="Times New Roman" w:eastAsia="Cambria" w:hAnsi="Times New Roman" w:cs="Times New Roman"/>
                <w:b/>
                <w:bCs/>
                <w:sz w:val="20"/>
                <w:szCs w:val="20"/>
                <w:lang w:eastAsia="uk-UA"/>
              </w:rPr>
              <w:t>привілейовані</w:t>
            </w:r>
          </w:p>
          <w:p w:rsidR="00A4577D" w:rsidRPr="00A4577D" w:rsidRDefault="00A4577D" w:rsidP="00A4577D">
            <w:pPr>
              <w:spacing w:after="0" w:line="240" w:lineRule="auto"/>
              <w:jc w:val="center"/>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іменні</w:t>
            </w:r>
          </w:p>
        </w:tc>
      </w:tr>
      <w:tr w:rsidR="00A4577D" w:rsidRPr="00A4577D" w:rsidTr="003705CF">
        <w:tc>
          <w:tcPr>
            <w:tcW w:w="8319" w:type="dxa"/>
            <w:gridSpan w:val="3"/>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Сергiєнко Андрiй Васильович</w:t>
            </w:r>
          </w:p>
        </w:tc>
        <w:tc>
          <w:tcPr>
            <w:tcW w:w="1736" w:type="dxa"/>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1141120</w:t>
            </w:r>
          </w:p>
        </w:tc>
        <w:tc>
          <w:tcPr>
            <w:tcW w:w="1763" w:type="dxa"/>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5.2173</w:t>
            </w:r>
          </w:p>
        </w:tc>
        <w:tc>
          <w:tcPr>
            <w:tcW w:w="182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1141120</w:t>
            </w:r>
          </w:p>
        </w:tc>
        <w:tc>
          <w:tcPr>
            <w:tcW w:w="1792" w:type="dxa"/>
            <w:tcMar>
              <w:top w:w="60" w:type="dxa"/>
              <w:left w:w="60" w:type="dxa"/>
              <w:bottom w:w="60" w:type="dxa"/>
              <w:right w:w="60" w:type="dxa"/>
            </w:tcMar>
            <w:vAlign w:val="center"/>
          </w:tcPr>
          <w:p w:rsidR="00A4577D" w:rsidRPr="00A4577D" w:rsidRDefault="00A4577D" w:rsidP="00A4577D">
            <w:pPr>
              <w:spacing w:after="0" w:line="240" w:lineRule="auto"/>
              <w:ind w:left="-243"/>
              <w:jc w:val="center"/>
              <w:rPr>
                <w:rFonts w:ascii="Times New Roman" w:eastAsia="Cambria" w:hAnsi="Times New Roman" w:cs="Times New Roman"/>
                <w:bCs/>
                <w:sz w:val="20"/>
                <w:szCs w:val="20"/>
                <w:lang w:val="en-US" w:eastAsia="uk-UA"/>
              </w:rPr>
            </w:pPr>
            <w:r w:rsidRPr="00A4577D">
              <w:rPr>
                <w:rFonts w:ascii="Times New Roman" w:eastAsia="Cambria" w:hAnsi="Times New Roman" w:cs="Times New Roman"/>
                <w:bCs/>
                <w:sz w:val="20"/>
                <w:szCs w:val="20"/>
                <w:lang w:val="en-US" w:eastAsia="uk-UA"/>
              </w:rPr>
              <w:t>0</w:t>
            </w:r>
          </w:p>
        </w:tc>
      </w:tr>
      <w:tr w:rsidR="00A4577D" w:rsidRPr="00A4577D" w:rsidTr="003705CF">
        <w:tc>
          <w:tcPr>
            <w:tcW w:w="8319" w:type="dxa"/>
            <w:gridSpan w:val="3"/>
          </w:tcPr>
          <w:p w:rsidR="00A4577D" w:rsidRPr="00A4577D" w:rsidRDefault="00A4577D" w:rsidP="00A4577D">
            <w:pPr>
              <w:spacing w:after="0" w:line="240" w:lineRule="auto"/>
              <w:jc w:val="right"/>
              <w:rPr>
                <w:rFonts w:ascii="Times New Roman" w:eastAsia="Cambria" w:hAnsi="Times New Roman" w:cs="Times New Roman"/>
                <w:b/>
                <w:bCs/>
                <w:sz w:val="20"/>
                <w:szCs w:val="20"/>
                <w:lang w:eastAsia="uk-UA"/>
              </w:rPr>
            </w:pPr>
            <w:r w:rsidRPr="00A4577D">
              <w:rPr>
                <w:rFonts w:ascii="Times New Roman" w:eastAsia="Cambria" w:hAnsi="Times New Roman" w:cs="Times New Roman"/>
                <w:b/>
                <w:bCs/>
                <w:sz w:val="20"/>
                <w:szCs w:val="20"/>
                <w:lang w:eastAsia="uk-UA"/>
              </w:rPr>
              <w:t>Усього</w:t>
            </w:r>
          </w:p>
        </w:tc>
        <w:tc>
          <w:tcPr>
            <w:tcW w:w="1736" w:type="dxa"/>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19728378</w:t>
            </w:r>
          </w:p>
        </w:tc>
        <w:tc>
          <w:tcPr>
            <w:tcW w:w="1763" w:type="dxa"/>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90.200395762199</w:t>
            </w:r>
          </w:p>
        </w:tc>
        <w:tc>
          <w:tcPr>
            <w:tcW w:w="1820" w:type="dxa"/>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Cambria" w:hAnsi="Times New Roman" w:cs="Times New Roman"/>
                <w:bCs/>
                <w:sz w:val="20"/>
                <w:szCs w:val="20"/>
                <w:lang w:eastAsia="uk-UA"/>
              </w:rPr>
            </w:pPr>
            <w:r w:rsidRPr="00A4577D">
              <w:rPr>
                <w:rFonts w:ascii="Times New Roman" w:eastAsia="Cambria" w:hAnsi="Times New Roman" w:cs="Times New Roman"/>
                <w:bCs/>
                <w:sz w:val="20"/>
                <w:szCs w:val="20"/>
                <w:lang w:eastAsia="uk-UA"/>
              </w:rPr>
              <w:t>19728378</w:t>
            </w:r>
          </w:p>
        </w:tc>
        <w:tc>
          <w:tcPr>
            <w:tcW w:w="1792" w:type="dxa"/>
            <w:tcMar>
              <w:top w:w="60" w:type="dxa"/>
              <w:left w:w="60" w:type="dxa"/>
              <w:bottom w:w="60" w:type="dxa"/>
              <w:right w:w="60" w:type="dxa"/>
            </w:tcMar>
            <w:vAlign w:val="center"/>
          </w:tcPr>
          <w:p w:rsidR="00A4577D" w:rsidRPr="00A4577D" w:rsidRDefault="00A4577D" w:rsidP="00A4577D">
            <w:pPr>
              <w:spacing w:after="0" w:line="240" w:lineRule="auto"/>
              <w:ind w:left="-243"/>
              <w:jc w:val="center"/>
              <w:rPr>
                <w:rFonts w:ascii="Times New Roman" w:eastAsia="Cambria" w:hAnsi="Times New Roman" w:cs="Times New Roman"/>
                <w:bCs/>
                <w:sz w:val="20"/>
                <w:szCs w:val="20"/>
                <w:lang w:val="en-US" w:eastAsia="uk-UA"/>
              </w:rPr>
            </w:pPr>
            <w:r w:rsidRPr="00A4577D">
              <w:rPr>
                <w:rFonts w:ascii="Times New Roman" w:eastAsia="Cambria" w:hAnsi="Times New Roman" w:cs="Times New Roman"/>
                <w:bCs/>
                <w:sz w:val="20"/>
                <w:szCs w:val="20"/>
                <w:lang w:val="en-US" w:eastAsia="uk-UA"/>
              </w:rPr>
              <w:t>0</w:t>
            </w:r>
          </w:p>
        </w:tc>
      </w:tr>
    </w:tbl>
    <w:p w:rsidR="00A4577D" w:rsidRPr="00A4577D" w:rsidRDefault="00A4577D" w:rsidP="00A4577D">
      <w:pPr>
        <w:tabs>
          <w:tab w:val="left" w:pos="10620"/>
        </w:tabs>
        <w:spacing w:after="0" w:line="240" w:lineRule="auto"/>
        <w:rPr>
          <w:rFonts w:ascii="Cambria" w:eastAsia="Cambria" w:hAnsi="Cambria" w:cs="Cambria"/>
          <w:sz w:val="24"/>
          <w:szCs w:val="24"/>
          <w:lang w:val="ru-RU" w:eastAsia="uk-UA"/>
        </w:rPr>
      </w:pPr>
    </w:p>
    <w:p w:rsidR="00A4577D" w:rsidRDefault="00A4577D">
      <w:pPr>
        <w:sectPr w:rsidR="00A4577D" w:rsidSect="00A4577D">
          <w:pgSz w:w="16838" w:h="11906" w:orient="landscape"/>
          <w:pgMar w:top="1417" w:right="363" w:bottom="850" w:left="363" w:header="709" w:footer="709" w:gutter="0"/>
          <w:cols w:space="708"/>
          <w:docGrid w:linePitch="360"/>
        </w:sectPr>
      </w:pPr>
    </w:p>
    <w:p w:rsidR="00A4577D" w:rsidRPr="00A4577D" w:rsidRDefault="00A4577D" w:rsidP="00A4577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A4577D">
        <w:rPr>
          <w:rFonts w:ascii="Times New Roman" w:eastAsia="Times New Roman" w:hAnsi="Times New Roman" w:cs="Times New Roman"/>
          <w:b/>
          <w:bCs/>
          <w:color w:val="000000"/>
          <w:sz w:val="28"/>
          <w:szCs w:val="28"/>
          <w:lang w:val="en-US" w:eastAsia="uk-UA"/>
        </w:rPr>
        <w:lastRenderedPageBreak/>
        <w:t>XI</w:t>
      </w:r>
      <w:r w:rsidRPr="00A4577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A4577D" w:rsidRPr="00A4577D" w:rsidTr="003705CF">
        <w:trPr>
          <w:trHeight w:val="224"/>
        </w:trPr>
        <w:tc>
          <w:tcPr>
            <w:tcW w:w="15855" w:type="dxa"/>
            <w:tcMar>
              <w:top w:w="60" w:type="dxa"/>
              <w:left w:w="60" w:type="dxa"/>
              <w:bottom w:w="60" w:type="dxa"/>
              <w:right w:w="60" w:type="dxa"/>
            </w:tcMar>
            <w:vAlign w:val="center"/>
          </w:tcPr>
          <w:p w:rsidR="00A4577D" w:rsidRPr="00A4577D" w:rsidRDefault="00A4577D" w:rsidP="00A4577D">
            <w:pPr>
              <w:spacing w:after="0" w:line="240" w:lineRule="auto"/>
              <w:rPr>
                <w:rFonts w:ascii="Times New Roman" w:eastAsia="Times New Roman" w:hAnsi="Times New Roman" w:cs="Times New Roman"/>
                <w:b/>
                <w:bCs/>
                <w:sz w:val="24"/>
                <w:szCs w:val="24"/>
                <w:lang w:eastAsia="uk-UA"/>
              </w:rPr>
            </w:pPr>
            <w:r w:rsidRPr="00A4577D">
              <w:rPr>
                <w:rFonts w:ascii="Times New Roman" w:eastAsia="Times New Roman" w:hAnsi="Times New Roman" w:cs="Times New Roman"/>
                <w:b/>
                <w:bCs/>
                <w:sz w:val="24"/>
                <w:szCs w:val="24"/>
                <w:lang w:eastAsia="uk-UA"/>
              </w:rPr>
              <w:t>1. Інформація про випуски акцій</w:t>
            </w:r>
          </w:p>
        </w:tc>
      </w:tr>
    </w:tbl>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A4577D" w:rsidRPr="00A4577D" w:rsidTr="003705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Частка у статутному капіталі (у відсотках)</w:t>
            </w:r>
          </w:p>
        </w:tc>
      </w:tr>
      <w:tr w:rsidR="00A4577D" w:rsidRPr="00A4577D" w:rsidTr="003705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10</w:t>
            </w:r>
          </w:p>
        </w:tc>
      </w:tr>
      <w:tr w:rsidR="00A4577D" w:rsidRPr="00A4577D" w:rsidTr="003705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15.03.2011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29/08/1/11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Запорiзьке ТУ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UA4000117071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21871720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5467930.00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100.000000000000</w:t>
            </w:r>
          </w:p>
        </w:tc>
      </w:tr>
      <w:tr w:rsidR="00A4577D" w:rsidRPr="00A4577D" w:rsidTr="003705C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Default="00A4577D">
      <w:pPr>
        <w:sectPr w:rsidR="00A4577D" w:rsidSect="00A4577D">
          <w:pgSz w:w="16838" w:h="11906" w:orient="landscape"/>
          <w:pgMar w:top="1417" w:right="363" w:bottom="850" w:left="363" w:header="709" w:footer="709" w:gutter="0"/>
          <w:cols w:space="708"/>
          <w:docGrid w:linePitch="360"/>
        </w:sectPr>
      </w:pP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A4577D" w:rsidRPr="00A4577D" w:rsidTr="003705CF">
        <w:trPr>
          <w:trHeight w:val="463"/>
        </w:trPr>
        <w:tc>
          <w:tcPr>
            <w:tcW w:w="15480" w:type="dxa"/>
            <w:tcMar>
              <w:top w:w="60" w:type="dxa"/>
              <w:left w:w="60" w:type="dxa"/>
              <w:bottom w:w="60" w:type="dxa"/>
              <w:right w:w="60" w:type="dxa"/>
            </w:tcMar>
            <w:vAlign w:val="center"/>
          </w:tcPr>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A4577D">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A4577D" w:rsidRPr="00A4577D" w:rsidRDefault="00A4577D" w:rsidP="00A4577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A4577D" w:rsidRPr="00A4577D" w:rsidTr="003705CF">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Кількість за видами акцій</w:t>
            </w:r>
          </w:p>
        </w:tc>
      </w:tr>
      <w:tr w:rsidR="00A4577D" w:rsidRPr="00A4577D" w:rsidTr="003705CF">
        <w:tc>
          <w:tcPr>
            <w:tcW w:w="7011" w:type="dxa"/>
            <w:vMerge/>
            <w:tcBorders>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прості іменні</w:t>
            </w:r>
          </w:p>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ind w:left="-243"/>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 xml:space="preserve">  </w:t>
            </w:r>
            <w:r w:rsidRPr="00A4577D">
              <w:rPr>
                <w:rFonts w:ascii="Times New Roman" w:eastAsia="Times New Roman" w:hAnsi="Times New Roman" w:cs="Times New Roman"/>
                <w:b/>
                <w:bCs/>
                <w:sz w:val="20"/>
                <w:szCs w:val="20"/>
                <w:lang w:eastAsia="uk-UA"/>
              </w:rPr>
              <w:t>Привілейовані</w:t>
            </w:r>
          </w:p>
          <w:p w:rsidR="00A4577D" w:rsidRPr="00A4577D" w:rsidRDefault="00A4577D" w:rsidP="00A4577D">
            <w:pPr>
              <w:spacing w:after="0" w:line="240" w:lineRule="auto"/>
              <w:ind w:left="-243"/>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іменні</w:t>
            </w:r>
          </w:p>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p>
        </w:tc>
      </w:tr>
      <w:tr w:rsidR="00A4577D" w:rsidRPr="00A4577D" w:rsidTr="003705C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5</w:t>
            </w:r>
          </w:p>
        </w:tc>
      </w:tr>
      <w:tr w:rsidR="00A4577D" w:rsidRPr="00A4577D" w:rsidTr="003705C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Гречний Володимир Омелянович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96698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0.44211429188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96698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r>
      <w:tr w:rsidR="00A4577D" w:rsidRPr="00A4577D" w:rsidTr="003705C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Сергієнко Андрій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1141120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5.21733087293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1141120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val="en-US" w:eastAsia="uk-UA"/>
              </w:rPr>
            </w:pPr>
            <w:r w:rsidRPr="00A4577D">
              <w:rPr>
                <w:rFonts w:ascii="Times New Roman" w:eastAsia="Times New Roman" w:hAnsi="Times New Roman" w:cs="Times New Roman"/>
                <w:bCs/>
                <w:sz w:val="20"/>
                <w:szCs w:val="20"/>
                <w:lang w:val="en-US" w:eastAsia="uk-UA"/>
              </w:rPr>
              <w:t>0</w:t>
            </w:r>
          </w:p>
        </w:tc>
      </w:tr>
      <w:tr w:rsidR="00A4577D" w:rsidRPr="00A4577D" w:rsidTr="003705C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1237818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5.65944516481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1237818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val="en-US" w:eastAsia="uk-UA"/>
              </w:rPr>
            </w:pPr>
            <w:r w:rsidRPr="00A4577D">
              <w:rPr>
                <w:rFonts w:ascii="Times New Roman" w:eastAsia="Times New Roman" w:hAnsi="Times New Roman" w:cs="Times New Roman"/>
                <w:b/>
                <w:bCs/>
                <w:sz w:val="20"/>
                <w:szCs w:val="20"/>
                <w:lang w:val="en-US" w:eastAsia="uk-UA"/>
              </w:rPr>
              <w:t>0</w:t>
            </w:r>
          </w:p>
        </w:tc>
      </w:tr>
    </w:tbl>
    <w:p w:rsidR="00A4577D" w:rsidRPr="00A4577D" w:rsidRDefault="00A4577D" w:rsidP="00A4577D">
      <w:pPr>
        <w:spacing w:after="0" w:line="240" w:lineRule="auto"/>
        <w:rPr>
          <w:rFonts w:ascii="Times New Roman" w:eastAsia="Times New Roman" w:hAnsi="Times New Roman" w:cs="Times New Roman"/>
          <w:sz w:val="24"/>
          <w:szCs w:val="24"/>
          <w:lang w:val="en-US" w:eastAsia="uk-UA"/>
        </w:rPr>
      </w:pPr>
    </w:p>
    <w:p w:rsidR="00A4577D" w:rsidRDefault="00A4577D">
      <w:pPr>
        <w:sectPr w:rsidR="00A4577D" w:rsidSect="00A4577D">
          <w:pgSz w:w="16838" w:h="11906" w:orient="landscape"/>
          <w:pgMar w:top="1417" w:right="363" w:bottom="850" w:left="363"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4577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A4577D" w:rsidRPr="00A4577D" w:rsidTr="003705CF">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A4577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A4577D" w:rsidRPr="00A4577D" w:rsidTr="003705C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8</w:t>
            </w:r>
          </w:p>
        </w:tc>
      </w:tr>
      <w:tr w:rsidR="00A4577D" w:rsidRPr="00A4577D" w:rsidTr="003705C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15.03.2011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29/08/1/11</w:t>
            </w:r>
          </w:p>
        </w:tc>
        <w:tc>
          <w:tcPr>
            <w:tcW w:w="2049"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UA4000117071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21871720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5467930.00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18685598</w:t>
            </w:r>
          </w:p>
        </w:tc>
        <w:tc>
          <w:tcPr>
            <w:tcW w:w="2142"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w:t>
            </w:r>
          </w:p>
        </w:tc>
      </w:tr>
      <w:tr w:rsidR="00A4577D" w:rsidRPr="00A4577D" w:rsidTr="003705C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A4577D" w:rsidRPr="00A4577D" w:rsidRDefault="00A4577D" w:rsidP="00A4577D">
      <w:pPr>
        <w:spacing w:after="0" w:line="240" w:lineRule="auto"/>
        <w:rPr>
          <w:rFonts w:ascii="Times New Roman" w:eastAsia="Times New Roman" w:hAnsi="Times New Roman" w:cs="Times New Roman"/>
          <w:sz w:val="24"/>
          <w:szCs w:val="24"/>
          <w:lang w:val="en-US" w:eastAsia="uk-UA"/>
        </w:rPr>
      </w:pPr>
    </w:p>
    <w:p w:rsidR="00A4577D" w:rsidRDefault="00A4577D">
      <w:pPr>
        <w:sectPr w:rsidR="00A4577D" w:rsidSect="00A4577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A4577D" w:rsidRPr="00A4577D" w:rsidTr="003705CF">
        <w:trPr>
          <w:trHeight w:val="271"/>
        </w:trPr>
        <w:tc>
          <w:tcPr>
            <w:tcW w:w="10080" w:type="dxa"/>
            <w:tcMar>
              <w:top w:w="60" w:type="dxa"/>
              <w:left w:w="60" w:type="dxa"/>
              <w:bottom w:w="60" w:type="dxa"/>
              <w:right w:w="60" w:type="dxa"/>
            </w:tcMar>
            <w:vAlign w:val="center"/>
          </w:tcPr>
          <w:p w:rsidR="00A4577D" w:rsidRPr="00A4577D" w:rsidRDefault="00A4577D" w:rsidP="00A4577D">
            <w:pPr>
              <w:spacing w:after="0" w:line="240" w:lineRule="auto"/>
              <w:ind w:left="-210"/>
              <w:jc w:val="center"/>
              <w:rPr>
                <w:rFonts w:ascii="Times New Roman" w:eastAsia="Times New Roman" w:hAnsi="Times New Roman" w:cs="Times New Roman"/>
                <w:b/>
                <w:bCs/>
                <w:sz w:val="26"/>
                <w:szCs w:val="26"/>
                <w:lang w:eastAsia="uk-UA"/>
              </w:rPr>
            </w:pPr>
            <w:r w:rsidRPr="00A4577D">
              <w:rPr>
                <w:rFonts w:ascii="Times New Roman" w:eastAsia="Times New Roman" w:hAnsi="Times New Roman" w:cs="Times New Roman"/>
                <w:b/>
                <w:color w:val="000000"/>
                <w:sz w:val="26"/>
                <w:szCs w:val="26"/>
                <w:lang w:val="ru-RU" w:eastAsia="uk-UA"/>
              </w:rPr>
              <w:lastRenderedPageBreak/>
              <w:t xml:space="preserve">   </w:t>
            </w:r>
            <w:r w:rsidRPr="00A4577D">
              <w:rPr>
                <w:rFonts w:ascii="Times New Roman" w:eastAsia="Times New Roman" w:hAnsi="Times New Roman" w:cs="Times New Roman"/>
                <w:b/>
                <w:color w:val="000000"/>
                <w:sz w:val="26"/>
                <w:szCs w:val="26"/>
                <w:lang w:val="en-US" w:eastAsia="uk-UA"/>
              </w:rPr>
              <w:t>XIII</w:t>
            </w:r>
            <w:r w:rsidRPr="00A4577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A4577D" w:rsidRPr="00A4577D" w:rsidTr="003705CF">
        <w:trPr>
          <w:trHeight w:val="244"/>
        </w:trPr>
        <w:tc>
          <w:tcPr>
            <w:tcW w:w="10080" w:type="dxa"/>
            <w:tcMar>
              <w:top w:w="60" w:type="dxa"/>
              <w:left w:w="60" w:type="dxa"/>
              <w:bottom w:w="60" w:type="dxa"/>
              <w:right w:w="60" w:type="dxa"/>
            </w:tcMar>
          </w:tcPr>
          <w:p w:rsidR="00A4577D" w:rsidRPr="00A4577D" w:rsidRDefault="00A4577D" w:rsidP="00A4577D">
            <w:pPr>
              <w:spacing w:after="0" w:line="240" w:lineRule="auto"/>
              <w:rPr>
                <w:rFonts w:ascii="Times New Roman" w:eastAsia="Times New Roman" w:hAnsi="Times New Roman" w:cs="Times New Roman"/>
                <w:b/>
                <w:bCs/>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b/>
                <w:bCs/>
                <w:color w:val="000000"/>
                <w:sz w:val="24"/>
                <w:szCs w:val="24"/>
                <w:lang w:eastAsia="uk-UA"/>
              </w:rPr>
            </w:pPr>
            <w:r w:rsidRPr="00A4577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tc>
      </w:tr>
    </w:tbl>
    <w:p w:rsidR="00A4577D" w:rsidRPr="00A4577D" w:rsidRDefault="00A4577D" w:rsidP="00A4577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A4577D" w:rsidRPr="00A4577D" w:rsidTr="003705CF">
        <w:trPr>
          <w:trHeight w:val="461"/>
        </w:trPr>
        <w:tc>
          <w:tcPr>
            <w:tcW w:w="3090" w:type="dxa"/>
            <w:vMerge w:val="restart"/>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Основні засоби , всього (тис.грн.)</w:t>
            </w:r>
          </w:p>
        </w:tc>
      </w:tr>
      <w:tr w:rsidR="00A4577D" w:rsidRPr="00A4577D" w:rsidTr="003705CF">
        <w:trPr>
          <w:trHeight w:val="147"/>
        </w:trPr>
        <w:tc>
          <w:tcPr>
            <w:tcW w:w="3090" w:type="dxa"/>
            <w:vMerge/>
            <w:shd w:val="clear" w:color="auto" w:fill="auto"/>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На кінець періоду</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1996.000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1888.000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1996.000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1888.000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1995.000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1887.000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1995.000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1887.000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1.000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1230.000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1130.000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1230.000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1130.000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val="en-US"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xml:space="preserve">- </w:t>
            </w:r>
            <w:r w:rsidRPr="00A4577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1230.000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1130.000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1230.000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1130.000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r>
      <w:tr w:rsidR="00A4577D" w:rsidRPr="00A4577D" w:rsidTr="003705CF">
        <w:trPr>
          <w:trHeight w:val="346"/>
        </w:trPr>
        <w:tc>
          <w:tcPr>
            <w:tcW w:w="3090" w:type="dxa"/>
            <w:shd w:val="clear" w:color="auto" w:fill="auto"/>
            <w:vAlign w:val="center"/>
          </w:tcPr>
          <w:p w:rsidR="00A4577D" w:rsidRPr="00A4577D" w:rsidRDefault="00A4577D" w:rsidP="00A4577D">
            <w:pPr>
              <w:spacing w:after="0" w:line="240" w:lineRule="auto"/>
              <w:rPr>
                <w:rFonts w:ascii="Times New Roman" w:eastAsia="Times New Roman" w:hAnsi="Times New Roman" w:cs="Times New Roman"/>
                <w:b/>
                <w:sz w:val="20"/>
                <w:szCs w:val="20"/>
                <w:lang w:eastAsia="uk-UA"/>
              </w:rPr>
            </w:pPr>
            <w:r w:rsidRPr="00A4577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eastAsia="uk-UA"/>
              </w:rPr>
              <w:t>3226.000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3018.000</w:t>
            </w:r>
          </w:p>
        </w:tc>
        <w:tc>
          <w:tcPr>
            <w:tcW w:w="1161"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0.000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3226.000</w:t>
            </w:r>
          </w:p>
        </w:tc>
        <w:tc>
          <w:tcPr>
            <w:tcW w:w="1162" w:type="dxa"/>
            <w:shd w:val="clear" w:color="auto" w:fill="auto"/>
            <w:vAlign w:val="center"/>
          </w:tcPr>
          <w:p w:rsidR="00A4577D" w:rsidRPr="00A4577D" w:rsidRDefault="00A4577D" w:rsidP="00A4577D">
            <w:pPr>
              <w:spacing w:after="0" w:line="240" w:lineRule="auto"/>
              <w:jc w:val="center"/>
              <w:rPr>
                <w:rFonts w:ascii="Times New Roman" w:eastAsia="Times New Roman" w:hAnsi="Times New Roman" w:cs="Times New Roman"/>
                <w:sz w:val="20"/>
                <w:szCs w:val="20"/>
                <w:lang w:eastAsia="uk-UA"/>
              </w:rPr>
            </w:pPr>
            <w:r w:rsidRPr="00A4577D">
              <w:rPr>
                <w:rFonts w:ascii="Times New Roman" w:eastAsia="Times New Roman" w:hAnsi="Times New Roman" w:cs="Times New Roman"/>
                <w:sz w:val="20"/>
                <w:szCs w:val="20"/>
                <w:lang w:eastAsia="uk-UA"/>
              </w:rPr>
              <w:t>3018.000</w:t>
            </w:r>
          </w:p>
        </w:tc>
      </w:tr>
    </w:tbl>
    <w:p w:rsidR="00A4577D" w:rsidRPr="00A4577D" w:rsidRDefault="00A4577D" w:rsidP="00A4577D">
      <w:pPr>
        <w:spacing w:after="0" w:line="240" w:lineRule="auto"/>
        <w:rPr>
          <w:rFonts w:ascii="Times New Roman" w:eastAsia="Times New Roman" w:hAnsi="Times New Roman" w:cs="Times New Roman"/>
          <w:sz w:val="20"/>
          <w:szCs w:val="20"/>
          <w:lang w:eastAsia="uk-UA"/>
        </w:rPr>
      </w:pPr>
    </w:p>
    <w:p w:rsidR="00A4577D" w:rsidRPr="00A4577D" w:rsidRDefault="00A4577D" w:rsidP="00A4577D">
      <w:pPr>
        <w:spacing w:after="0" w:line="240" w:lineRule="auto"/>
        <w:rPr>
          <w:rFonts w:ascii="Courier New" w:eastAsia="Times New Roman" w:hAnsi="Courier New" w:cs="Courier New"/>
          <w:sz w:val="20"/>
          <w:szCs w:val="20"/>
          <w:lang w:val="ru-RU" w:eastAsia="uk-UA"/>
        </w:rPr>
      </w:pPr>
      <w:r w:rsidRPr="00A4577D">
        <w:rPr>
          <w:rFonts w:ascii="Times New Roman" w:eastAsia="Times New Roman" w:hAnsi="Times New Roman" w:cs="Times New Roman"/>
          <w:b/>
          <w:sz w:val="20"/>
          <w:szCs w:val="20"/>
          <w:lang w:eastAsia="uk-UA"/>
        </w:rPr>
        <w:t xml:space="preserve">Пояснення : </w:t>
      </w:r>
      <w:r w:rsidRPr="00A4577D">
        <w:rPr>
          <w:rFonts w:ascii="Times New Roman" w:eastAsia="Times New Roman" w:hAnsi="Times New Roman" w:cs="Times New Roman"/>
          <w:b/>
          <w:sz w:val="20"/>
          <w:szCs w:val="20"/>
          <w:lang w:val="en-US" w:eastAsia="uk-UA"/>
        </w:rPr>
        <w:t xml:space="preserve"> </w:t>
      </w:r>
      <w:r w:rsidRPr="00A4577D">
        <w:rPr>
          <w:rFonts w:ascii="Courier New" w:eastAsia="Times New Roman" w:hAnsi="Courier New" w:cs="Courier New"/>
          <w:sz w:val="20"/>
          <w:szCs w:val="20"/>
          <w:lang w:val="ru-RU" w:eastAsia="uk-UA"/>
        </w:rPr>
        <w:t>Термiни використання ОЗ (за основними групами):будівлі та споруди -20 років, машини на обладнання - 5 рокiв, транспортні засоби - 5 рокiв, інші - 12 років. Умови користування основних засобiв в задовiльному станi. Основнi засоби за усiма групами використовуються за призначенням. Первiсна вартiсть основних засобiв на початок звiтного перiоду 4284 тис.грн., на кiнець звiтного перiоду 4284 тис.грн. Ступiнь зносу основних засобiв на початок звiтного перiоду 53,4, на кiнець звiтного перiоду 55,93%. Ступiнь використання основних засобiв 100%. Сума нарахованого зносу на початок звiтного перiоду 2288 тис. грн, на кiнець звiтного перiоду 2396 тис. грн. Обмежень на використання майна немає. Суттєвих змін у вартості основних засобів немає.</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Courier New" w:eastAsia="Times New Roman" w:hAnsi="Courier New" w:cs="Courier New"/>
          <w:sz w:val="20"/>
          <w:szCs w:val="20"/>
          <w:lang w:val="ru-RU" w:eastAsia="uk-UA"/>
        </w:rPr>
        <w:t>Первісна вартість інвестиційної нерухомості на початок періоду - 4931 тис. грн., на кінець періоду- 4931 тис. грн. Ступінь зносу інвестиційної нерухомості на початок звітного періоду 75.05%, на кінець звітного періоду-77,08 %. Сума нарахованого зносу інвестиційної нерухомості на початок звітного періоду 3701 тис.грн., на кінець звітного періоду 3801 тис.грн.</w:t>
      </w:r>
    </w:p>
    <w:p w:rsidR="00A4577D" w:rsidRDefault="00A4577D">
      <w:pPr>
        <w:sectPr w:rsidR="00A4577D" w:rsidSect="00A4577D">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A4577D" w:rsidRPr="00A4577D" w:rsidTr="003705CF">
        <w:trPr>
          <w:trHeight w:val="244"/>
        </w:trPr>
        <w:tc>
          <w:tcPr>
            <w:tcW w:w="9828" w:type="dxa"/>
            <w:gridSpan w:val="4"/>
          </w:tcPr>
          <w:p w:rsidR="00A4577D" w:rsidRPr="00A4577D" w:rsidRDefault="00A4577D" w:rsidP="00A4577D">
            <w:pPr>
              <w:jc w:val="center"/>
              <w:rPr>
                <w:b/>
                <w:bCs/>
                <w:color w:val="000000"/>
                <w:sz w:val="24"/>
                <w:szCs w:val="24"/>
              </w:rPr>
            </w:pPr>
            <w:r w:rsidRPr="00A4577D">
              <w:rPr>
                <w:b/>
                <w:bCs/>
                <w:color w:val="000000"/>
                <w:sz w:val="24"/>
                <w:szCs w:val="24"/>
                <w:lang w:val="ru-RU"/>
              </w:rPr>
              <w:lastRenderedPageBreak/>
              <w:t>2</w:t>
            </w:r>
            <w:r w:rsidRPr="00A4577D">
              <w:rPr>
                <w:b/>
                <w:bCs/>
                <w:color w:val="000000"/>
                <w:sz w:val="24"/>
                <w:szCs w:val="24"/>
              </w:rPr>
              <w:t>. Інформація щодо вартості чистих активів емітента</w:t>
            </w:r>
          </w:p>
          <w:p w:rsidR="00A4577D" w:rsidRPr="00A4577D" w:rsidRDefault="00A4577D" w:rsidP="00A4577D">
            <w:pPr>
              <w:rPr>
                <w:sz w:val="24"/>
                <w:szCs w:val="24"/>
              </w:rPr>
            </w:pPr>
          </w:p>
        </w:tc>
      </w:tr>
      <w:tr w:rsidR="00A4577D" w:rsidRPr="00A4577D" w:rsidTr="003705CF">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4577D" w:rsidRPr="00A4577D" w:rsidRDefault="00A4577D" w:rsidP="00A4577D">
            <w:pPr>
              <w:rPr>
                <w:b/>
              </w:rPr>
            </w:pPr>
            <w:r w:rsidRPr="00A4577D">
              <w:rPr>
                <w:b/>
                <w:lang w:val="ru-RU"/>
              </w:rPr>
              <w:t>Найменування показника</w:t>
            </w:r>
            <w:r w:rsidRPr="00A4577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4577D" w:rsidRPr="00A4577D" w:rsidRDefault="00A4577D" w:rsidP="00A4577D">
            <w:pPr>
              <w:jc w:val="center"/>
              <w:rPr>
                <w:b/>
                <w:lang w:val="ru-RU"/>
              </w:rPr>
            </w:pPr>
            <w:r w:rsidRPr="00A4577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4577D" w:rsidRPr="00A4577D" w:rsidRDefault="00A4577D" w:rsidP="00A4577D">
            <w:pPr>
              <w:jc w:val="center"/>
              <w:rPr>
                <w:b/>
                <w:lang w:val="ru-RU"/>
              </w:rPr>
            </w:pPr>
            <w:r w:rsidRPr="00A4577D">
              <w:rPr>
                <w:b/>
                <w:lang w:val="ru-RU"/>
              </w:rPr>
              <w:t>За попередній період</w:t>
            </w:r>
          </w:p>
        </w:tc>
      </w:tr>
      <w:tr w:rsidR="00A4577D" w:rsidRPr="00A4577D" w:rsidTr="003705C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4577D" w:rsidRPr="00A4577D" w:rsidRDefault="00A4577D" w:rsidP="00A4577D">
            <w:pPr>
              <w:rPr>
                <w:b/>
                <w:lang w:val="ru-RU"/>
              </w:rPr>
            </w:pPr>
            <w:r w:rsidRPr="00A4577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jc w:val="center"/>
              <w:rPr>
                <w:lang w:val="ru-RU"/>
              </w:rPr>
            </w:pPr>
            <w:r w:rsidRPr="00A4577D">
              <w:rPr>
                <w:lang w:val="en-US"/>
              </w:rPr>
              <w:t>5885</w:t>
            </w:r>
          </w:p>
        </w:tc>
        <w:tc>
          <w:tcPr>
            <w:tcW w:w="2581" w:type="dxa"/>
            <w:tcBorders>
              <w:top w:val="single" w:sz="6" w:space="0" w:color="auto"/>
              <w:left w:val="single" w:sz="6" w:space="0" w:color="auto"/>
              <w:bottom w:val="single" w:sz="6" w:space="0" w:color="auto"/>
              <w:right w:val="single" w:sz="4" w:space="0" w:color="auto"/>
            </w:tcBorders>
            <w:vAlign w:val="center"/>
          </w:tcPr>
          <w:p w:rsidR="00A4577D" w:rsidRPr="00A4577D" w:rsidRDefault="00A4577D" w:rsidP="00A4577D">
            <w:pPr>
              <w:jc w:val="center"/>
              <w:rPr>
                <w:lang w:val="ru-RU"/>
              </w:rPr>
            </w:pPr>
            <w:r w:rsidRPr="00A4577D">
              <w:rPr>
                <w:lang w:val="en-US"/>
              </w:rPr>
              <w:t>5907</w:t>
            </w:r>
          </w:p>
        </w:tc>
      </w:tr>
      <w:tr w:rsidR="00A4577D" w:rsidRPr="00A4577D" w:rsidTr="003705C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4577D" w:rsidRPr="00A4577D" w:rsidRDefault="00A4577D" w:rsidP="00A4577D">
            <w:pPr>
              <w:rPr>
                <w:b/>
                <w:lang w:val="ru-RU"/>
              </w:rPr>
            </w:pPr>
            <w:r w:rsidRPr="00A4577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jc w:val="center"/>
              <w:rPr>
                <w:lang w:val="ru-RU"/>
              </w:rPr>
            </w:pPr>
            <w:r w:rsidRPr="00A4577D">
              <w:rPr>
                <w:lang w:val="en-US"/>
              </w:rPr>
              <w:t>5468</w:t>
            </w:r>
          </w:p>
        </w:tc>
        <w:tc>
          <w:tcPr>
            <w:tcW w:w="2581" w:type="dxa"/>
            <w:tcBorders>
              <w:top w:val="single" w:sz="6" w:space="0" w:color="auto"/>
              <w:left w:val="single" w:sz="6" w:space="0" w:color="auto"/>
              <w:bottom w:val="single" w:sz="6" w:space="0" w:color="auto"/>
              <w:right w:val="single" w:sz="4" w:space="0" w:color="auto"/>
            </w:tcBorders>
            <w:vAlign w:val="center"/>
          </w:tcPr>
          <w:p w:rsidR="00A4577D" w:rsidRPr="00A4577D" w:rsidRDefault="00A4577D" w:rsidP="00A4577D">
            <w:pPr>
              <w:jc w:val="center"/>
              <w:rPr>
                <w:lang w:val="ru-RU"/>
              </w:rPr>
            </w:pPr>
            <w:r w:rsidRPr="00A4577D">
              <w:rPr>
                <w:lang w:val="en-US"/>
              </w:rPr>
              <w:t>5468</w:t>
            </w:r>
          </w:p>
        </w:tc>
      </w:tr>
      <w:tr w:rsidR="00A4577D" w:rsidRPr="00A4577D" w:rsidTr="003705C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4577D" w:rsidRPr="00A4577D" w:rsidRDefault="00A4577D" w:rsidP="00A4577D">
            <w:pPr>
              <w:rPr>
                <w:b/>
                <w:lang w:val="ru-RU"/>
              </w:rPr>
            </w:pPr>
            <w:r w:rsidRPr="00A4577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jc w:val="center"/>
              <w:rPr>
                <w:lang w:val="ru-RU"/>
              </w:rPr>
            </w:pPr>
            <w:r w:rsidRPr="00A4577D">
              <w:rPr>
                <w:lang w:val="en-US"/>
              </w:rPr>
              <w:t>5468</w:t>
            </w:r>
          </w:p>
        </w:tc>
        <w:tc>
          <w:tcPr>
            <w:tcW w:w="2581" w:type="dxa"/>
            <w:tcBorders>
              <w:top w:val="single" w:sz="6" w:space="0" w:color="auto"/>
              <w:left w:val="single" w:sz="6" w:space="0" w:color="auto"/>
              <w:bottom w:val="single" w:sz="6" w:space="0" w:color="auto"/>
              <w:right w:val="single" w:sz="4" w:space="0" w:color="auto"/>
            </w:tcBorders>
            <w:vAlign w:val="center"/>
          </w:tcPr>
          <w:p w:rsidR="00A4577D" w:rsidRPr="00A4577D" w:rsidRDefault="00A4577D" w:rsidP="00A4577D">
            <w:pPr>
              <w:jc w:val="center"/>
              <w:rPr>
                <w:lang w:val="ru-RU"/>
              </w:rPr>
            </w:pPr>
            <w:r w:rsidRPr="00A4577D">
              <w:rPr>
                <w:lang w:val="en-US"/>
              </w:rPr>
              <w:t>5468</w:t>
            </w:r>
          </w:p>
        </w:tc>
      </w:tr>
      <w:tr w:rsidR="00A4577D" w:rsidRPr="00A4577D" w:rsidTr="003705CF">
        <w:trPr>
          <w:trHeight w:val="340"/>
        </w:trPr>
        <w:tc>
          <w:tcPr>
            <w:tcW w:w="1188" w:type="dxa"/>
            <w:tcBorders>
              <w:top w:val="single" w:sz="6" w:space="0" w:color="auto"/>
              <w:left w:val="single" w:sz="4" w:space="0" w:color="auto"/>
              <w:bottom w:val="single" w:sz="6" w:space="0" w:color="auto"/>
              <w:right w:val="single" w:sz="6" w:space="0" w:color="auto"/>
            </w:tcBorders>
          </w:tcPr>
          <w:p w:rsidR="00A4577D" w:rsidRPr="00A4577D" w:rsidRDefault="00A4577D" w:rsidP="00A4577D">
            <w:pPr>
              <w:rPr>
                <w:b/>
                <w:lang w:val="ru-RU"/>
              </w:rPr>
            </w:pPr>
            <w:r w:rsidRPr="00A4577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4577D" w:rsidRPr="00A4577D" w:rsidRDefault="00A4577D" w:rsidP="00A4577D">
            <w:pPr>
              <w:rPr>
                <w:lang w:val="en-US"/>
              </w:rPr>
            </w:pPr>
            <w:r w:rsidRPr="00A4577D">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4577D" w:rsidRPr="00A4577D" w:rsidTr="003705CF">
        <w:trPr>
          <w:trHeight w:val="340"/>
        </w:trPr>
        <w:tc>
          <w:tcPr>
            <w:tcW w:w="1188" w:type="dxa"/>
            <w:tcBorders>
              <w:top w:val="single" w:sz="6" w:space="0" w:color="auto"/>
              <w:left w:val="single" w:sz="4" w:space="0" w:color="auto"/>
              <w:bottom w:val="single" w:sz="4" w:space="0" w:color="auto"/>
              <w:right w:val="single" w:sz="6" w:space="0" w:color="auto"/>
            </w:tcBorders>
          </w:tcPr>
          <w:p w:rsidR="00A4577D" w:rsidRPr="00A4577D" w:rsidRDefault="00A4577D" w:rsidP="00A4577D">
            <w:pPr>
              <w:rPr>
                <w:b/>
                <w:lang w:val="ru-RU"/>
              </w:rPr>
            </w:pPr>
            <w:r w:rsidRPr="00A4577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4577D" w:rsidRPr="00A4577D" w:rsidRDefault="00A4577D" w:rsidP="00A4577D">
            <w:pPr>
              <w:rPr>
                <w:lang w:val="en-US"/>
              </w:rPr>
            </w:pPr>
            <w:r w:rsidRPr="00A4577D">
              <w:rPr>
                <w:lang w:val="en-US"/>
              </w:rPr>
              <w:t>Розрахункова вартість чистих активів(5885.000 тис.грн. ) більше скоригованого статутного капіталу(5468.000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A4577D" w:rsidRPr="00A4577D" w:rsidRDefault="00A4577D" w:rsidP="00A4577D">
      <w:pPr>
        <w:spacing w:after="0" w:line="240" w:lineRule="auto"/>
        <w:rPr>
          <w:rFonts w:ascii="Times New Roman" w:eastAsia="Times New Roman" w:hAnsi="Times New Roman" w:cs="Times New Roman"/>
          <w:sz w:val="24"/>
          <w:szCs w:val="24"/>
          <w:lang w:val="ru-RU"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after="300" w:line="240" w:lineRule="auto"/>
        <w:jc w:val="center"/>
        <w:outlineLvl w:val="2"/>
        <w:rPr>
          <w:rFonts w:ascii="Times New Roman" w:eastAsia="Times New Roman" w:hAnsi="Times New Roman" w:cs="Times New Roman"/>
          <w:b/>
          <w:bCs/>
          <w:color w:val="000000"/>
          <w:sz w:val="26"/>
          <w:szCs w:val="26"/>
          <w:lang w:eastAsia="uk-UA"/>
        </w:rPr>
      </w:pPr>
      <w:r w:rsidRPr="00A4577D">
        <w:rPr>
          <w:rFonts w:ascii="Times New Roman" w:eastAsia="Times New Roman" w:hAnsi="Times New Roman" w:cs="Times New Roman"/>
          <w:b/>
          <w:bCs/>
          <w:color w:val="000000"/>
          <w:sz w:val="26"/>
          <w:szCs w:val="26"/>
          <w:lang w:val="en-US" w:eastAsia="uk-UA"/>
        </w:rPr>
        <w:lastRenderedPageBreak/>
        <w:t>3</w:t>
      </w:r>
      <w:r w:rsidRPr="00A4577D">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A4577D" w:rsidRPr="00A4577D" w:rsidTr="003705CF">
        <w:tc>
          <w:tcPr>
            <w:tcW w:w="4492" w:type="dxa"/>
            <w:gridSpan w:val="2"/>
          </w:tcPr>
          <w:p w:rsidR="00A4577D" w:rsidRPr="00A4577D" w:rsidRDefault="00A4577D" w:rsidP="00A4577D">
            <w:pPr>
              <w:ind w:left="180" w:hanging="180"/>
              <w:jc w:val="center"/>
              <w:rPr>
                <w:b/>
                <w:bCs/>
              </w:rPr>
            </w:pPr>
            <w:r w:rsidRPr="00A4577D">
              <w:rPr>
                <w:b/>
                <w:bCs/>
              </w:rPr>
              <w:t>Види зобов’</w:t>
            </w:r>
            <w:r w:rsidRPr="00A4577D">
              <w:rPr>
                <w:b/>
                <w:bCs/>
                <w:lang w:val="en-US"/>
              </w:rPr>
              <w:t>язань</w:t>
            </w:r>
          </w:p>
        </w:tc>
        <w:tc>
          <w:tcPr>
            <w:tcW w:w="1189" w:type="dxa"/>
          </w:tcPr>
          <w:p w:rsidR="00A4577D" w:rsidRPr="00A4577D" w:rsidRDefault="00A4577D" w:rsidP="00A4577D">
            <w:pPr>
              <w:jc w:val="center"/>
              <w:rPr>
                <w:b/>
                <w:bCs/>
              </w:rPr>
            </w:pPr>
            <w:r w:rsidRPr="00A4577D">
              <w:rPr>
                <w:b/>
                <w:bCs/>
              </w:rPr>
              <w:t>Дата виникнення</w:t>
            </w:r>
          </w:p>
        </w:tc>
        <w:tc>
          <w:tcPr>
            <w:tcW w:w="1385" w:type="dxa"/>
          </w:tcPr>
          <w:p w:rsidR="00A4577D" w:rsidRPr="00A4577D" w:rsidRDefault="00A4577D" w:rsidP="00A4577D">
            <w:pPr>
              <w:jc w:val="center"/>
              <w:rPr>
                <w:b/>
                <w:bCs/>
              </w:rPr>
            </w:pPr>
            <w:r w:rsidRPr="00A4577D">
              <w:rPr>
                <w:b/>
                <w:bCs/>
              </w:rPr>
              <w:t>Непогашена частина боргу (тис.грн.)</w:t>
            </w:r>
          </w:p>
        </w:tc>
        <w:tc>
          <w:tcPr>
            <w:tcW w:w="1651" w:type="dxa"/>
          </w:tcPr>
          <w:p w:rsidR="00A4577D" w:rsidRPr="00A4577D" w:rsidRDefault="00A4577D" w:rsidP="00A4577D">
            <w:pPr>
              <w:jc w:val="center"/>
              <w:rPr>
                <w:b/>
                <w:bCs/>
              </w:rPr>
            </w:pPr>
            <w:r w:rsidRPr="00A4577D">
              <w:rPr>
                <w:b/>
                <w:bCs/>
              </w:rPr>
              <w:t>Відсоток за користування коштами (відсоток річних)</w:t>
            </w:r>
          </w:p>
        </w:tc>
        <w:tc>
          <w:tcPr>
            <w:tcW w:w="1231" w:type="dxa"/>
          </w:tcPr>
          <w:p w:rsidR="00A4577D" w:rsidRPr="00A4577D" w:rsidRDefault="00A4577D" w:rsidP="00A4577D">
            <w:pPr>
              <w:jc w:val="center"/>
              <w:rPr>
                <w:b/>
                <w:bCs/>
              </w:rPr>
            </w:pPr>
            <w:r w:rsidRPr="00A4577D">
              <w:rPr>
                <w:b/>
                <w:bCs/>
              </w:rPr>
              <w:t>Дата погашення</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Кредити банку, у тому числі :</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Зобов'язання за цінними паперами</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у тому числі за облігаціями (за кожним випуском) :</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за іпотечними цінними паперами (за кожним власним випуском):</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за сертифікатами ФОН (за кожним власним випуском):</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За векселями (всього)</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за іншими цінними паперами (у тому числі за похідними цінними паперами) (за кожним видом):</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За фінансовими інвестиціями в корпоративні права (за кожним видом):</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0.00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Податкові зобов'язання</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177.00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Фінансова допомога на зворотній основі</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422.00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Інші зобов'язання та забезпечення</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2535.00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4492" w:type="dxa"/>
            <w:gridSpan w:val="2"/>
          </w:tcPr>
          <w:p w:rsidR="00A4577D" w:rsidRPr="00A4577D" w:rsidRDefault="00A4577D" w:rsidP="00A4577D">
            <w:pPr>
              <w:ind w:left="180" w:hanging="180"/>
              <w:rPr>
                <w:bCs/>
              </w:rPr>
            </w:pPr>
            <w:r w:rsidRPr="00A4577D">
              <w:rPr>
                <w:bCs/>
              </w:rPr>
              <w:t>Усього зобов'язань та забезпечень</w:t>
            </w:r>
          </w:p>
        </w:tc>
        <w:tc>
          <w:tcPr>
            <w:tcW w:w="1189" w:type="dxa"/>
          </w:tcPr>
          <w:p w:rsidR="00A4577D" w:rsidRPr="00A4577D" w:rsidRDefault="00A4577D" w:rsidP="00A4577D">
            <w:pPr>
              <w:jc w:val="right"/>
              <w:rPr>
                <w:bCs/>
              </w:rPr>
            </w:pPr>
            <w:r w:rsidRPr="00A4577D">
              <w:rPr>
                <w:bCs/>
              </w:rPr>
              <w:t>Х</w:t>
            </w:r>
          </w:p>
        </w:tc>
        <w:tc>
          <w:tcPr>
            <w:tcW w:w="1385" w:type="dxa"/>
          </w:tcPr>
          <w:p w:rsidR="00A4577D" w:rsidRPr="00A4577D" w:rsidRDefault="00A4577D" w:rsidP="00A4577D">
            <w:pPr>
              <w:jc w:val="right"/>
              <w:rPr>
                <w:bCs/>
              </w:rPr>
            </w:pPr>
            <w:r w:rsidRPr="00A4577D">
              <w:rPr>
                <w:bCs/>
              </w:rPr>
              <w:t>3134.00</w:t>
            </w:r>
          </w:p>
        </w:tc>
        <w:tc>
          <w:tcPr>
            <w:tcW w:w="1651" w:type="dxa"/>
          </w:tcPr>
          <w:p w:rsidR="00A4577D" w:rsidRPr="00A4577D" w:rsidRDefault="00A4577D" w:rsidP="00A4577D">
            <w:pPr>
              <w:jc w:val="right"/>
              <w:rPr>
                <w:bCs/>
              </w:rPr>
            </w:pPr>
            <w:r w:rsidRPr="00A4577D">
              <w:rPr>
                <w:bCs/>
              </w:rPr>
              <w:t>Х</w:t>
            </w:r>
          </w:p>
        </w:tc>
        <w:tc>
          <w:tcPr>
            <w:tcW w:w="1231" w:type="dxa"/>
          </w:tcPr>
          <w:p w:rsidR="00A4577D" w:rsidRPr="00A4577D" w:rsidRDefault="00A4577D" w:rsidP="00A4577D">
            <w:pPr>
              <w:jc w:val="right"/>
              <w:rPr>
                <w:bCs/>
              </w:rPr>
            </w:pPr>
            <w:r w:rsidRPr="00A4577D">
              <w:rPr>
                <w:bCs/>
              </w:rPr>
              <w:t>Х</w:t>
            </w:r>
          </w:p>
        </w:tc>
      </w:tr>
      <w:tr w:rsidR="00A4577D" w:rsidRPr="00A4577D" w:rsidTr="003705CF">
        <w:tc>
          <w:tcPr>
            <w:tcW w:w="737" w:type="dxa"/>
          </w:tcPr>
          <w:p w:rsidR="00A4577D" w:rsidRPr="00A4577D" w:rsidRDefault="00A4577D" w:rsidP="00A4577D">
            <w:pPr>
              <w:rPr>
                <w:b/>
                <w:szCs w:val="24"/>
                <w:lang w:val="en-US"/>
              </w:rPr>
            </w:pPr>
            <w:r w:rsidRPr="00A4577D">
              <w:rPr>
                <w:b/>
                <w:szCs w:val="24"/>
                <w:lang w:val="en-US"/>
              </w:rPr>
              <w:t>Опис</w:t>
            </w:r>
          </w:p>
        </w:tc>
        <w:tc>
          <w:tcPr>
            <w:tcW w:w="9213" w:type="dxa"/>
            <w:gridSpan w:val="5"/>
          </w:tcPr>
          <w:p w:rsidR="00A4577D" w:rsidRPr="00A4577D" w:rsidRDefault="00A4577D" w:rsidP="00A4577D">
            <w:pPr>
              <w:rPr>
                <w:szCs w:val="24"/>
                <w:lang w:val="en-US"/>
              </w:rPr>
            </w:pPr>
            <w:r w:rsidRPr="00A4577D">
              <w:rPr>
                <w:szCs w:val="24"/>
                <w:lang w:val="en-US"/>
              </w:rPr>
              <w:t>До iнших зобов язань (2535 тис. грн.) належать: кредиторська заборгованiсть за товари, роботи, послуги; поточнi зобов язання за розрахунками з оплати працi; поточнi забезпечення, iнщi поточнi зобов язання.</w:t>
            </w:r>
          </w:p>
        </w:tc>
      </w:tr>
    </w:tbl>
    <w:p w:rsidR="00A4577D" w:rsidRPr="00A4577D" w:rsidRDefault="00A4577D" w:rsidP="00A4577D">
      <w:pPr>
        <w:spacing w:after="0" w:line="240" w:lineRule="auto"/>
        <w:rPr>
          <w:rFonts w:ascii="Times New Roman" w:eastAsia="Times New Roman" w:hAnsi="Times New Roman" w:cs="Times New Roman"/>
          <w:sz w:val="24"/>
          <w:szCs w:val="24"/>
          <w:lang w:val="en-US" w:eastAsia="uk-UA"/>
        </w:rPr>
      </w:pPr>
    </w:p>
    <w:p w:rsidR="00A4577D" w:rsidRDefault="00A4577D">
      <w:pPr>
        <w:sectPr w:rsidR="00A4577D" w:rsidSect="00A4577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A4577D" w:rsidRPr="00A4577D" w:rsidTr="003705CF">
        <w:tc>
          <w:tcPr>
            <w:tcW w:w="9720" w:type="dxa"/>
            <w:tcMar>
              <w:top w:w="60" w:type="dxa"/>
              <w:left w:w="60" w:type="dxa"/>
              <w:bottom w:w="60" w:type="dxa"/>
              <w:right w:w="60" w:type="dxa"/>
            </w:tcMar>
            <w:vAlign w:val="center"/>
          </w:tcPr>
          <w:p w:rsidR="00A4577D" w:rsidRPr="00A4577D" w:rsidRDefault="00A4577D" w:rsidP="00A4577D">
            <w:pPr>
              <w:spacing w:after="0" w:line="240" w:lineRule="auto"/>
              <w:ind w:left="-210"/>
              <w:jc w:val="center"/>
              <w:rPr>
                <w:rFonts w:ascii="Times New Roman" w:eastAsia="Times New Roman" w:hAnsi="Times New Roman" w:cs="Times New Roman"/>
                <w:b/>
                <w:bCs/>
                <w:sz w:val="28"/>
                <w:szCs w:val="28"/>
                <w:lang w:eastAsia="uk-UA"/>
              </w:rPr>
            </w:pPr>
            <w:r w:rsidRPr="00A4577D">
              <w:rPr>
                <w:rFonts w:ascii="Times New Roman" w:eastAsia="Times New Roman" w:hAnsi="Times New Roman" w:cs="Times New Roman"/>
                <w:b/>
                <w:color w:val="000000"/>
                <w:sz w:val="28"/>
                <w:szCs w:val="28"/>
                <w:lang w:val="en-US" w:eastAsia="uk-UA"/>
              </w:rPr>
              <w:lastRenderedPageBreak/>
              <w:t>6</w:t>
            </w:r>
            <w:r w:rsidRPr="00A4577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A4577D" w:rsidRPr="00A4577D" w:rsidRDefault="00A4577D" w:rsidP="00A4577D">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Повне найменування юридичної особи або прізвище, ім'я та по батькові фізичної особи</w:t>
            </w:r>
          </w:p>
        </w:tc>
        <w:tc>
          <w:tcPr>
            <w:tcW w:w="6803" w:type="dxa"/>
            <w:shd w:val="clear" w:color="auto" w:fill="auto"/>
          </w:tcPr>
          <w:p w:rsidR="00A4577D" w:rsidRPr="00A4577D" w:rsidRDefault="00A4577D" w:rsidP="00A4577D">
            <w:pPr>
              <w:rPr>
                <w:szCs w:val="24"/>
              </w:rPr>
            </w:pPr>
            <w:r w:rsidRPr="00A4577D">
              <w:rPr>
                <w:szCs w:val="24"/>
              </w:rPr>
              <w:t>Публічне акціонерне товариство "Національний депозитарій України"</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Організаційно-правова форма</w:t>
            </w:r>
          </w:p>
        </w:tc>
        <w:tc>
          <w:tcPr>
            <w:tcW w:w="6803" w:type="dxa"/>
            <w:shd w:val="clear" w:color="auto" w:fill="auto"/>
          </w:tcPr>
          <w:p w:rsidR="00A4577D" w:rsidRPr="00A4577D" w:rsidRDefault="00A4577D" w:rsidP="00A4577D">
            <w:pPr>
              <w:rPr>
                <w:szCs w:val="24"/>
              </w:rPr>
            </w:pPr>
            <w:r w:rsidRPr="00A4577D">
              <w:rPr>
                <w:szCs w:val="24"/>
              </w:rPr>
              <w:t>Публiчне акцiонерне товариство</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Ідентифікаційний код юридичної особи</w:t>
            </w:r>
          </w:p>
        </w:tc>
        <w:tc>
          <w:tcPr>
            <w:tcW w:w="6803" w:type="dxa"/>
            <w:shd w:val="clear" w:color="auto" w:fill="auto"/>
          </w:tcPr>
          <w:p w:rsidR="00A4577D" w:rsidRPr="00A4577D" w:rsidRDefault="00A4577D" w:rsidP="00A4577D">
            <w:pPr>
              <w:rPr>
                <w:szCs w:val="24"/>
              </w:rPr>
            </w:pPr>
            <w:r w:rsidRPr="00A4577D">
              <w:rPr>
                <w:szCs w:val="24"/>
              </w:rPr>
              <w:t>30370711</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Місцезнаходження</w:t>
            </w:r>
          </w:p>
        </w:tc>
        <w:tc>
          <w:tcPr>
            <w:tcW w:w="6803" w:type="dxa"/>
            <w:shd w:val="clear" w:color="auto" w:fill="auto"/>
          </w:tcPr>
          <w:p w:rsidR="00A4577D" w:rsidRPr="00A4577D" w:rsidRDefault="00A4577D" w:rsidP="00A4577D">
            <w:pPr>
              <w:rPr>
                <w:szCs w:val="24"/>
              </w:rPr>
            </w:pPr>
            <w:r w:rsidRPr="00A4577D">
              <w:rPr>
                <w:szCs w:val="24"/>
              </w:rPr>
              <w:t>04107 УКРАЇНА  м.Київ вул.Тропініна, 7-г</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Номер ліцензії або іншого документа на цей вид діяльності</w:t>
            </w:r>
          </w:p>
        </w:tc>
        <w:tc>
          <w:tcPr>
            <w:tcW w:w="6803" w:type="dxa"/>
            <w:shd w:val="clear" w:color="auto" w:fill="auto"/>
          </w:tcPr>
          <w:p w:rsidR="00A4577D" w:rsidRPr="00A4577D" w:rsidRDefault="00A4577D" w:rsidP="00A4577D">
            <w:pPr>
              <w:rPr>
                <w:szCs w:val="24"/>
              </w:rPr>
            </w:pPr>
            <w:r w:rsidRPr="00A4577D">
              <w:rPr>
                <w:szCs w:val="24"/>
              </w:rPr>
              <w:t>Рішення № 2092</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Назва державного органу, що видав ліцензію або інший документ</w:t>
            </w:r>
          </w:p>
        </w:tc>
        <w:tc>
          <w:tcPr>
            <w:tcW w:w="6803" w:type="dxa"/>
            <w:shd w:val="clear" w:color="auto" w:fill="auto"/>
          </w:tcPr>
          <w:p w:rsidR="00A4577D" w:rsidRPr="00A4577D" w:rsidRDefault="00A4577D" w:rsidP="00A4577D">
            <w:pPr>
              <w:rPr>
                <w:szCs w:val="24"/>
              </w:rPr>
            </w:pPr>
            <w:r w:rsidRPr="00A4577D">
              <w:rPr>
                <w:szCs w:val="24"/>
              </w:rPr>
              <w:t>НКЦПФР</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Дата видачі ліцензії або іншого документа</w:t>
            </w:r>
          </w:p>
        </w:tc>
        <w:tc>
          <w:tcPr>
            <w:tcW w:w="6803" w:type="dxa"/>
            <w:shd w:val="clear" w:color="auto" w:fill="auto"/>
          </w:tcPr>
          <w:p w:rsidR="00A4577D" w:rsidRPr="00A4577D" w:rsidRDefault="00A4577D" w:rsidP="00A4577D">
            <w:pPr>
              <w:rPr>
                <w:szCs w:val="24"/>
              </w:rPr>
            </w:pPr>
            <w:r w:rsidRPr="00A4577D">
              <w:rPr>
                <w:szCs w:val="24"/>
              </w:rPr>
              <w:t>01.10.2013</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Міжміський код та телефон</w:t>
            </w:r>
          </w:p>
        </w:tc>
        <w:tc>
          <w:tcPr>
            <w:tcW w:w="6803" w:type="dxa"/>
            <w:shd w:val="clear" w:color="auto" w:fill="auto"/>
          </w:tcPr>
          <w:p w:rsidR="00A4577D" w:rsidRPr="00A4577D" w:rsidRDefault="00A4577D" w:rsidP="00A4577D">
            <w:pPr>
              <w:rPr>
                <w:szCs w:val="24"/>
              </w:rPr>
            </w:pPr>
            <w:r w:rsidRPr="00A4577D">
              <w:rPr>
                <w:szCs w:val="24"/>
              </w:rPr>
              <w:t>(044) 591-04-00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Факс</w:t>
            </w:r>
          </w:p>
        </w:tc>
        <w:tc>
          <w:tcPr>
            <w:tcW w:w="6803" w:type="dxa"/>
            <w:shd w:val="clear" w:color="auto" w:fill="auto"/>
          </w:tcPr>
          <w:p w:rsidR="00A4577D" w:rsidRPr="00A4577D" w:rsidRDefault="00A4577D" w:rsidP="00A4577D">
            <w:pPr>
              <w:rPr>
                <w:szCs w:val="24"/>
              </w:rPr>
            </w:pPr>
            <w:r w:rsidRPr="00A4577D">
              <w:rPr>
                <w:szCs w:val="24"/>
              </w:rPr>
              <w:t>(044) 591-04-00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Вид діяльності</w:t>
            </w:r>
          </w:p>
        </w:tc>
        <w:tc>
          <w:tcPr>
            <w:tcW w:w="6803" w:type="dxa"/>
            <w:shd w:val="clear" w:color="auto" w:fill="auto"/>
          </w:tcPr>
          <w:p w:rsidR="00A4577D" w:rsidRPr="00A4577D" w:rsidRDefault="00A4577D" w:rsidP="00A4577D">
            <w:pPr>
              <w:rPr>
                <w:szCs w:val="24"/>
              </w:rPr>
            </w:pPr>
            <w:r w:rsidRPr="00A4577D">
              <w:rPr>
                <w:szCs w:val="24"/>
              </w:rPr>
              <w:t>Депозитарна діяльність центрального депозитарію</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Опис</w:t>
            </w:r>
          </w:p>
        </w:tc>
        <w:tc>
          <w:tcPr>
            <w:tcW w:w="6803" w:type="dxa"/>
            <w:shd w:val="clear" w:color="auto" w:fill="auto"/>
          </w:tcPr>
          <w:p w:rsidR="00A4577D" w:rsidRPr="00A4577D" w:rsidRDefault="00A4577D" w:rsidP="00A4577D">
            <w:pPr>
              <w:rPr>
                <w:szCs w:val="24"/>
              </w:rPr>
            </w:pPr>
            <w:r w:rsidRPr="00A4577D">
              <w:rPr>
                <w:szCs w:val="24"/>
              </w:rPr>
              <w:t>З депозитарiєм укладено договiр на обслуговування емiсiї.</w:t>
            </w:r>
          </w:p>
        </w:tc>
      </w:tr>
    </w:tbl>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Повне найменування юридичної особи або прізвище, ім'я та по батькові фізичної особи</w:t>
            </w:r>
          </w:p>
        </w:tc>
        <w:tc>
          <w:tcPr>
            <w:tcW w:w="6803" w:type="dxa"/>
            <w:shd w:val="clear" w:color="auto" w:fill="auto"/>
          </w:tcPr>
          <w:p w:rsidR="00A4577D" w:rsidRPr="00A4577D" w:rsidRDefault="00A4577D" w:rsidP="00A4577D">
            <w:pPr>
              <w:rPr>
                <w:szCs w:val="24"/>
              </w:rPr>
            </w:pPr>
            <w:r w:rsidRPr="00A4577D">
              <w:rPr>
                <w:szCs w:val="24"/>
              </w:rPr>
              <w:t>Товариство з обмеженою відповідальністю Аудиторська фірма "Укрстандарт-аудит"</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Організаційно-правова форма</w:t>
            </w:r>
          </w:p>
        </w:tc>
        <w:tc>
          <w:tcPr>
            <w:tcW w:w="6803" w:type="dxa"/>
            <w:shd w:val="clear" w:color="auto" w:fill="auto"/>
          </w:tcPr>
          <w:p w:rsidR="00A4577D" w:rsidRPr="00A4577D" w:rsidRDefault="00A4577D" w:rsidP="00A4577D">
            <w:pPr>
              <w:rPr>
                <w:szCs w:val="24"/>
              </w:rPr>
            </w:pPr>
            <w:r w:rsidRPr="00A4577D">
              <w:rPr>
                <w:szCs w:val="24"/>
              </w:rPr>
              <w:t>Товариство з обмеженою вiдповiдальнiстю</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Ідентифікаційний код юридичної особи</w:t>
            </w:r>
          </w:p>
        </w:tc>
        <w:tc>
          <w:tcPr>
            <w:tcW w:w="6803" w:type="dxa"/>
            <w:shd w:val="clear" w:color="auto" w:fill="auto"/>
          </w:tcPr>
          <w:p w:rsidR="00A4577D" w:rsidRPr="00A4577D" w:rsidRDefault="00A4577D" w:rsidP="00A4577D">
            <w:pPr>
              <w:rPr>
                <w:szCs w:val="24"/>
              </w:rPr>
            </w:pPr>
            <w:r w:rsidRPr="00A4577D">
              <w:rPr>
                <w:szCs w:val="24"/>
              </w:rPr>
              <w:t>36201704</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Місцезнаходження</w:t>
            </w:r>
          </w:p>
        </w:tc>
        <w:tc>
          <w:tcPr>
            <w:tcW w:w="6803" w:type="dxa"/>
            <w:shd w:val="clear" w:color="auto" w:fill="auto"/>
          </w:tcPr>
          <w:p w:rsidR="00A4577D" w:rsidRPr="00A4577D" w:rsidRDefault="00A4577D" w:rsidP="00A4577D">
            <w:pPr>
              <w:rPr>
                <w:szCs w:val="24"/>
              </w:rPr>
            </w:pPr>
            <w:r w:rsidRPr="00A4577D">
              <w:rPr>
                <w:szCs w:val="24"/>
              </w:rPr>
              <w:t>69006 Запорiзька область  м.Запоріжжя вул.Сорок років Рад.України,буд. 6,кім. 40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Номер ліцензії або іншого документа на цей вид діяльності</w:t>
            </w:r>
          </w:p>
        </w:tc>
        <w:tc>
          <w:tcPr>
            <w:tcW w:w="6803" w:type="dxa"/>
            <w:shd w:val="clear" w:color="auto" w:fill="auto"/>
          </w:tcPr>
          <w:p w:rsidR="00A4577D" w:rsidRPr="00A4577D" w:rsidRDefault="00A4577D" w:rsidP="00A4577D">
            <w:pPr>
              <w:rPr>
                <w:szCs w:val="24"/>
              </w:rPr>
            </w:pPr>
            <w:r w:rsidRPr="00A4577D">
              <w:rPr>
                <w:szCs w:val="24"/>
              </w:rPr>
              <w:t>007190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Назва державного органу, що видав ліцензію або інший документ</w:t>
            </w:r>
          </w:p>
        </w:tc>
        <w:tc>
          <w:tcPr>
            <w:tcW w:w="6803" w:type="dxa"/>
            <w:shd w:val="clear" w:color="auto" w:fill="auto"/>
          </w:tcPr>
          <w:p w:rsidR="00A4577D" w:rsidRPr="00A4577D" w:rsidRDefault="00A4577D" w:rsidP="00A4577D">
            <w:pPr>
              <w:rPr>
                <w:szCs w:val="24"/>
              </w:rPr>
            </w:pPr>
            <w:r w:rsidRPr="00A4577D">
              <w:rPr>
                <w:szCs w:val="24"/>
              </w:rPr>
              <w:t>Аудиторська палата України</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Дата видачі ліцензії або іншого документа</w:t>
            </w:r>
          </w:p>
        </w:tc>
        <w:tc>
          <w:tcPr>
            <w:tcW w:w="6803" w:type="dxa"/>
            <w:shd w:val="clear" w:color="auto" w:fill="auto"/>
          </w:tcPr>
          <w:p w:rsidR="00A4577D" w:rsidRPr="00A4577D" w:rsidRDefault="00A4577D" w:rsidP="00A4577D">
            <w:pPr>
              <w:rPr>
                <w:szCs w:val="24"/>
              </w:rPr>
            </w:pPr>
            <w:r w:rsidRPr="00A4577D">
              <w:rPr>
                <w:szCs w:val="24"/>
              </w:rPr>
              <w:t>30.07.2014</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Міжміський код та телефон</w:t>
            </w:r>
          </w:p>
        </w:tc>
        <w:tc>
          <w:tcPr>
            <w:tcW w:w="6803" w:type="dxa"/>
            <w:shd w:val="clear" w:color="auto" w:fill="auto"/>
          </w:tcPr>
          <w:p w:rsidR="00A4577D" w:rsidRPr="00A4577D" w:rsidRDefault="00A4577D" w:rsidP="00A4577D">
            <w:pPr>
              <w:rPr>
                <w:szCs w:val="24"/>
              </w:rPr>
            </w:pPr>
            <w:r w:rsidRPr="00A4577D">
              <w:rPr>
                <w:szCs w:val="24"/>
              </w:rPr>
              <w:t>(061)2221140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Факс</w:t>
            </w:r>
          </w:p>
        </w:tc>
        <w:tc>
          <w:tcPr>
            <w:tcW w:w="6803" w:type="dxa"/>
            <w:shd w:val="clear" w:color="auto" w:fill="auto"/>
          </w:tcPr>
          <w:p w:rsidR="00A4577D" w:rsidRPr="00A4577D" w:rsidRDefault="00A4577D" w:rsidP="00A4577D">
            <w:pPr>
              <w:rPr>
                <w:szCs w:val="24"/>
              </w:rPr>
            </w:pPr>
            <w:r w:rsidRPr="00A4577D">
              <w:rPr>
                <w:szCs w:val="24"/>
              </w:rPr>
              <w:t>(061)2221140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Вид діяльності</w:t>
            </w:r>
          </w:p>
        </w:tc>
        <w:tc>
          <w:tcPr>
            <w:tcW w:w="6803" w:type="dxa"/>
            <w:shd w:val="clear" w:color="auto" w:fill="auto"/>
          </w:tcPr>
          <w:p w:rsidR="00A4577D" w:rsidRPr="00A4577D" w:rsidRDefault="00A4577D" w:rsidP="00A4577D">
            <w:pPr>
              <w:rPr>
                <w:szCs w:val="24"/>
              </w:rPr>
            </w:pPr>
            <w:r w:rsidRPr="00A4577D">
              <w:rPr>
                <w:szCs w:val="24"/>
              </w:rPr>
              <w:t>Аудитор (аудиторськa фiрмa), якa надає аудиторськi послуги емiтенту</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Опис</w:t>
            </w:r>
          </w:p>
        </w:tc>
        <w:tc>
          <w:tcPr>
            <w:tcW w:w="6803" w:type="dxa"/>
            <w:shd w:val="clear" w:color="auto" w:fill="auto"/>
          </w:tcPr>
          <w:p w:rsidR="00A4577D" w:rsidRPr="00A4577D" w:rsidRDefault="00A4577D" w:rsidP="00A4577D">
            <w:pPr>
              <w:rPr>
                <w:szCs w:val="24"/>
              </w:rPr>
            </w:pPr>
            <w:r w:rsidRPr="00A4577D">
              <w:rPr>
                <w:szCs w:val="24"/>
              </w:rPr>
              <w:t>Особа надає аудиторські послуги</w:t>
            </w:r>
          </w:p>
        </w:tc>
      </w:tr>
    </w:tbl>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Повне найменування юридичної особи або прізвище, ім'я та по батькові фізичної особи</w:t>
            </w:r>
          </w:p>
        </w:tc>
        <w:tc>
          <w:tcPr>
            <w:tcW w:w="6803" w:type="dxa"/>
            <w:shd w:val="clear" w:color="auto" w:fill="auto"/>
          </w:tcPr>
          <w:p w:rsidR="00A4577D" w:rsidRPr="00A4577D" w:rsidRDefault="00A4577D" w:rsidP="00A4577D">
            <w:pPr>
              <w:rPr>
                <w:szCs w:val="24"/>
              </w:rPr>
            </w:pPr>
            <w:r w:rsidRPr="00A4577D">
              <w:rPr>
                <w:szCs w:val="24"/>
              </w:rPr>
              <w:t>ТОВАРИСТВО З ОБМЕЖЕНОЮ ВІДПОВІДАЛЬНІСТЮ "ФОНДОВА КОМПАНІЯ "ЕМІСІЯ"</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Організаційно-правова форма</w:t>
            </w:r>
          </w:p>
        </w:tc>
        <w:tc>
          <w:tcPr>
            <w:tcW w:w="6803" w:type="dxa"/>
            <w:shd w:val="clear" w:color="auto" w:fill="auto"/>
          </w:tcPr>
          <w:p w:rsidR="00A4577D" w:rsidRPr="00A4577D" w:rsidRDefault="00A4577D" w:rsidP="00A4577D">
            <w:pPr>
              <w:rPr>
                <w:szCs w:val="24"/>
              </w:rPr>
            </w:pPr>
            <w:r w:rsidRPr="00A4577D">
              <w:rPr>
                <w:szCs w:val="24"/>
              </w:rPr>
              <w:t>Товариство з обмеженою вiдповiдальнiстю</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Ідентифікаційний код юридичної особи</w:t>
            </w:r>
          </w:p>
        </w:tc>
        <w:tc>
          <w:tcPr>
            <w:tcW w:w="6803" w:type="dxa"/>
            <w:shd w:val="clear" w:color="auto" w:fill="auto"/>
          </w:tcPr>
          <w:p w:rsidR="00A4577D" w:rsidRPr="00A4577D" w:rsidRDefault="00A4577D" w:rsidP="00A4577D">
            <w:pPr>
              <w:rPr>
                <w:szCs w:val="24"/>
              </w:rPr>
            </w:pPr>
            <w:r w:rsidRPr="00A4577D">
              <w:rPr>
                <w:szCs w:val="24"/>
              </w:rPr>
              <w:t>33961297</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Місцезнаходження</w:t>
            </w:r>
          </w:p>
        </w:tc>
        <w:tc>
          <w:tcPr>
            <w:tcW w:w="6803" w:type="dxa"/>
            <w:shd w:val="clear" w:color="auto" w:fill="auto"/>
          </w:tcPr>
          <w:p w:rsidR="00A4577D" w:rsidRPr="00A4577D" w:rsidRDefault="00A4577D" w:rsidP="00A4577D">
            <w:pPr>
              <w:rPr>
                <w:szCs w:val="24"/>
              </w:rPr>
            </w:pPr>
            <w:r w:rsidRPr="00A4577D">
              <w:rPr>
                <w:szCs w:val="24"/>
              </w:rPr>
              <w:t>69006 Запорiзька область  м. Запоріжжя вул. Незалежної України, буд.6 кв.39</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Номер ліцензії або іншого документа на цей вид діяльності</w:t>
            </w:r>
          </w:p>
        </w:tc>
        <w:tc>
          <w:tcPr>
            <w:tcW w:w="6803" w:type="dxa"/>
            <w:shd w:val="clear" w:color="auto" w:fill="auto"/>
          </w:tcPr>
          <w:p w:rsidR="00A4577D" w:rsidRPr="00A4577D" w:rsidRDefault="00A4577D" w:rsidP="00A4577D">
            <w:pPr>
              <w:rPr>
                <w:szCs w:val="24"/>
              </w:rPr>
            </w:pPr>
            <w:r w:rsidRPr="00A4577D">
              <w:rPr>
                <w:szCs w:val="24"/>
              </w:rPr>
              <w:t>АЕ № 286520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Назва державного органу, що видав ліцензію або інший документ</w:t>
            </w:r>
          </w:p>
        </w:tc>
        <w:tc>
          <w:tcPr>
            <w:tcW w:w="6803" w:type="dxa"/>
            <w:shd w:val="clear" w:color="auto" w:fill="auto"/>
          </w:tcPr>
          <w:p w:rsidR="00A4577D" w:rsidRPr="00A4577D" w:rsidRDefault="00A4577D" w:rsidP="00A4577D">
            <w:pPr>
              <w:rPr>
                <w:szCs w:val="24"/>
              </w:rPr>
            </w:pPr>
            <w:r w:rsidRPr="00A4577D">
              <w:rPr>
                <w:szCs w:val="24"/>
              </w:rPr>
              <w:t>Національна комісія з цінних паперів та фондового ринку</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Дата видачі ліцензії або іншого документа</w:t>
            </w:r>
          </w:p>
        </w:tc>
        <w:tc>
          <w:tcPr>
            <w:tcW w:w="6803" w:type="dxa"/>
            <w:shd w:val="clear" w:color="auto" w:fill="auto"/>
          </w:tcPr>
          <w:p w:rsidR="00A4577D" w:rsidRPr="00A4577D" w:rsidRDefault="00A4577D" w:rsidP="00A4577D">
            <w:pPr>
              <w:rPr>
                <w:szCs w:val="24"/>
              </w:rPr>
            </w:pPr>
            <w:r w:rsidRPr="00A4577D">
              <w:rPr>
                <w:szCs w:val="24"/>
              </w:rPr>
              <w:t>08.10.2013</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Міжміський код та телефон</w:t>
            </w:r>
          </w:p>
        </w:tc>
        <w:tc>
          <w:tcPr>
            <w:tcW w:w="6803" w:type="dxa"/>
            <w:shd w:val="clear" w:color="auto" w:fill="auto"/>
          </w:tcPr>
          <w:p w:rsidR="00A4577D" w:rsidRPr="00A4577D" w:rsidRDefault="00A4577D" w:rsidP="00A4577D">
            <w:pPr>
              <w:rPr>
                <w:szCs w:val="24"/>
              </w:rPr>
            </w:pPr>
            <w:r w:rsidRPr="00A4577D">
              <w:rPr>
                <w:szCs w:val="24"/>
              </w:rPr>
              <w:t>061-222-11-40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Факс</w:t>
            </w:r>
          </w:p>
        </w:tc>
        <w:tc>
          <w:tcPr>
            <w:tcW w:w="6803" w:type="dxa"/>
            <w:shd w:val="clear" w:color="auto" w:fill="auto"/>
          </w:tcPr>
          <w:p w:rsidR="00A4577D" w:rsidRPr="00A4577D" w:rsidRDefault="00A4577D" w:rsidP="00A4577D">
            <w:pPr>
              <w:rPr>
                <w:szCs w:val="24"/>
              </w:rPr>
            </w:pPr>
            <w:r w:rsidRPr="00A4577D">
              <w:rPr>
                <w:szCs w:val="24"/>
              </w:rPr>
              <w:t>061-222-11-40</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Вид діяльності</w:t>
            </w:r>
          </w:p>
        </w:tc>
        <w:tc>
          <w:tcPr>
            <w:tcW w:w="6803" w:type="dxa"/>
            <w:shd w:val="clear" w:color="auto" w:fill="auto"/>
          </w:tcPr>
          <w:p w:rsidR="00A4577D" w:rsidRPr="00A4577D" w:rsidRDefault="00A4577D" w:rsidP="00A4577D">
            <w:pPr>
              <w:rPr>
                <w:szCs w:val="24"/>
              </w:rPr>
            </w:pPr>
            <w:r w:rsidRPr="00A4577D">
              <w:rPr>
                <w:szCs w:val="24"/>
              </w:rPr>
              <w:t>Депозитарна діяльність  депозитарної установи</w:t>
            </w:r>
          </w:p>
        </w:tc>
      </w:tr>
      <w:tr w:rsidR="00A4577D" w:rsidRPr="00A4577D" w:rsidTr="003705CF">
        <w:tc>
          <w:tcPr>
            <w:tcW w:w="3401" w:type="dxa"/>
            <w:shd w:val="clear" w:color="auto" w:fill="auto"/>
          </w:tcPr>
          <w:p w:rsidR="00A4577D" w:rsidRPr="00A4577D" w:rsidRDefault="00A4577D" w:rsidP="00A4577D">
            <w:pPr>
              <w:rPr>
                <w:b/>
                <w:szCs w:val="24"/>
              </w:rPr>
            </w:pPr>
            <w:r w:rsidRPr="00A4577D">
              <w:rPr>
                <w:b/>
                <w:szCs w:val="24"/>
              </w:rPr>
              <w:t>Опис</w:t>
            </w:r>
          </w:p>
        </w:tc>
        <w:tc>
          <w:tcPr>
            <w:tcW w:w="6803" w:type="dxa"/>
            <w:shd w:val="clear" w:color="auto" w:fill="auto"/>
          </w:tcPr>
          <w:p w:rsidR="00A4577D" w:rsidRPr="00A4577D" w:rsidRDefault="00A4577D" w:rsidP="00A4577D">
            <w:pPr>
              <w:rPr>
                <w:szCs w:val="24"/>
              </w:rPr>
            </w:pPr>
            <w:r w:rsidRPr="00A4577D">
              <w:rPr>
                <w:szCs w:val="24"/>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Pr="00A4577D" w:rsidRDefault="00A4577D" w:rsidP="00A4577D">
      <w:pPr>
        <w:spacing w:after="0" w:line="240" w:lineRule="auto"/>
        <w:rPr>
          <w:rFonts w:ascii="Times New Roman" w:eastAsia="Times New Roman" w:hAnsi="Times New Roman" w:cs="Times New Roman"/>
          <w:sz w:val="20"/>
          <w:szCs w:val="24"/>
          <w:lang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Коди</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4577D" w:rsidRPr="00A4577D" w:rsidRDefault="00A4577D" w:rsidP="00A4577D">
            <w:pPr>
              <w:widowControl w:val="0"/>
              <w:spacing w:after="0" w:line="240" w:lineRule="auto"/>
              <w:jc w:val="center"/>
              <w:rPr>
                <w:rFonts w:ascii="Times New Roman" w:eastAsia="Times New Roman" w:hAnsi="Times New Roman" w:cs="Times New Roman"/>
                <w:sz w:val="16"/>
                <w:szCs w:val="16"/>
                <w:lang w:val="ru-RU" w:eastAsia="ru-RU"/>
              </w:rPr>
            </w:pPr>
            <w:r w:rsidRPr="00A4577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eastAsia="ru-RU"/>
              </w:rPr>
              <w:t xml:space="preserve">Підприємство  </w:t>
            </w:r>
            <w:r w:rsidRPr="00A4577D">
              <w:rPr>
                <w:rFonts w:ascii="Times New Roman" w:eastAsia="Times New Roman" w:hAnsi="Times New Roman" w:cs="Times New Roman"/>
                <w:sz w:val="18"/>
                <w:szCs w:val="18"/>
                <w:lang w:val="en-US" w:eastAsia="ru-RU"/>
              </w:rPr>
              <w:t xml:space="preserve"> </w:t>
            </w:r>
            <w:r w:rsidRPr="00A4577D">
              <w:rPr>
                <w:rFonts w:ascii="Times New Roman" w:eastAsia="Times New Roman" w:hAnsi="Times New Roman" w:cs="Times New Roman"/>
                <w:sz w:val="18"/>
                <w:szCs w:val="18"/>
                <w:u w:val="single"/>
                <w:lang w:val="en-US" w:eastAsia="ru-RU"/>
              </w:rPr>
              <w:t>ПРИВАТНЕ АКЦІОНЕРНЕ ТОВАРИСТВО "ЗАПОРІЖСАНТЕХМОНТАЖ"</w:t>
            </w:r>
          </w:p>
        </w:tc>
        <w:tc>
          <w:tcPr>
            <w:tcW w:w="1956" w:type="dxa"/>
            <w:gridSpan w:val="3"/>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01415559</w:t>
            </w:r>
          </w:p>
        </w:tc>
      </w:tr>
      <w:tr w:rsidR="00A4577D" w:rsidRPr="00A4577D" w:rsidTr="003705CF">
        <w:trPr>
          <w:trHeight w:val="199"/>
        </w:trPr>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eastAsia="ru-RU"/>
              </w:rPr>
              <w:t xml:space="preserve">Територія </w:t>
            </w:r>
            <w:r w:rsidRPr="00A4577D">
              <w:rPr>
                <w:rFonts w:ascii="Times New Roman" w:eastAsia="Times New Roman" w:hAnsi="Times New Roman" w:cs="Times New Roman"/>
                <w:sz w:val="18"/>
                <w:szCs w:val="18"/>
                <w:lang w:val="en-US" w:eastAsia="ru-RU"/>
              </w:rPr>
              <w:t xml:space="preserve"> </w:t>
            </w:r>
            <w:r w:rsidRPr="00A4577D">
              <w:rPr>
                <w:rFonts w:ascii="Times New Roman" w:eastAsia="Times New Roman" w:hAnsi="Times New Roman" w:cs="Times New Roman"/>
                <w:sz w:val="18"/>
                <w:szCs w:val="18"/>
                <w:u w:val="single"/>
                <w:lang w:val="en-US" w:eastAsia="ru-RU"/>
              </w:rPr>
              <w:t>ЗАПОРIЗЬКА ОБЛАСТЬ</w:t>
            </w:r>
          </w:p>
        </w:tc>
        <w:tc>
          <w:tcPr>
            <w:tcW w:w="1956" w:type="dxa"/>
            <w:gridSpan w:val="3"/>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2310136600</w:t>
            </w:r>
          </w:p>
        </w:tc>
      </w:tr>
      <w:tr w:rsidR="00A4577D" w:rsidRPr="00A4577D" w:rsidTr="003705CF">
        <w:trPr>
          <w:trHeight w:val="199"/>
        </w:trPr>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Організаційно-правова форма господарювання</w:t>
            </w:r>
            <w:r w:rsidRPr="00A4577D">
              <w:rPr>
                <w:rFonts w:ascii="Times New Roman" w:eastAsia="Times New Roman" w:hAnsi="Times New Roman" w:cs="Times New Roman"/>
                <w:sz w:val="18"/>
                <w:szCs w:val="18"/>
                <w:lang w:val="ru-RU" w:eastAsia="ru-RU"/>
              </w:rPr>
              <w:t xml:space="preserve">  </w:t>
            </w:r>
            <w:r w:rsidRPr="00A4577D">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A4577D" w:rsidRPr="00A4577D" w:rsidRDefault="00A4577D" w:rsidP="00A4577D">
            <w:pPr>
              <w:widowControl w:val="0"/>
              <w:spacing w:after="0" w:line="240" w:lineRule="auto"/>
              <w:rPr>
                <w:rFonts w:ascii="Times New Roman" w:eastAsia="Times New Roman" w:hAnsi="Times New Roman" w:cs="Times New Roman"/>
                <w:sz w:val="18"/>
                <w:szCs w:val="18"/>
                <w:lang w:eastAsia="ru-RU"/>
              </w:rPr>
            </w:pPr>
            <w:r w:rsidRPr="00A4577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111</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ru-RU" w:eastAsia="ru-RU"/>
              </w:rPr>
              <w:t xml:space="preserve">Вид економічної діяльності </w:t>
            </w:r>
            <w:r w:rsidRPr="00A4577D">
              <w:rPr>
                <w:rFonts w:ascii="Times New Roman" w:eastAsia="Times New Roman" w:hAnsi="Times New Roman" w:cs="Times New Roman"/>
                <w:sz w:val="18"/>
                <w:szCs w:val="18"/>
                <w:lang w:val="en-US" w:eastAsia="ru-RU"/>
              </w:rPr>
              <w:t xml:space="preserve"> </w:t>
            </w:r>
            <w:r w:rsidRPr="00A4577D">
              <w:rPr>
                <w:rFonts w:ascii="Times New Roman" w:eastAsia="Times New Roman" w:hAnsi="Times New Roman" w:cs="Times New Roman"/>
                <w:sz w:val="18"/>
                <w:szCs w:val="18"/>
                <w:u w:val="single"/>
                <w:lang w:val="en-US" w:eastAsia="ru-RU"/>
              </w:rPr>
              <w:t>Монтаж водопровідних мереж, систем опалення та кондиціонування</w:t>
            </w:r>
          </w:p>
        </w:tc>
        <w:tc>
          <w:tcPr>
            <w:tcW w:w="1956" w:type="dxa"/>
            <w:gridSpan w:val="3"/>
            <w:tcBorders>
              <w:top w:val="nil"/>
              <w:left w:val="nil"/>
              <w:bottom w:val="nil"/>
              <w:right w:val="single" w:sz="4" w:space="0" w:color="auto"/>
            </w:tcBorders>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43.22</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val="ru-RU" w:eastAsia="ru-RU"/>
              </w:rPr>
              <w:t>Середн</w:t>
            </w:r>
            <w:r w:rsidRPr="00A4577D">
              <w:rPr>
                <w:rFonts w:ascii="Times New Roman" w:eastAsia="Times New Roman" w:hAnsi="Times New Roman" w:cs="Times New Roman"/>
                <w:sz w:val="18"/>
                <w:szCs w:val="18"/>
                <w:lang w:eastAsia="ru-RU"/>
              </w:rPr>
              <w:t>я кількість працівників</w:t>
            </w:r>
            <w:r w:rsidRPr="00A4577D">
              <w:rPr>
                <w:rFonts w:ascii="Times New Roman" w:eastAsia="Times New Roman" w:hAnsi="Times New Roman" w:cs="Times New Roman"/>
                <w:sz w:val="18"/>
                <w:szCs w:val="18"/>
                <w:lang w:val="ru-RU" w:eastAsia="ru-RU"/>
              </w:rPr>
              <w:t xml:space="preserve">  </w:t>
            </w:r>
            <w:r w:rsidRPr="00A4577D">
              <w:rPr>
                <w:rFonts w:ascii="Times New Roman" w:eastAsia="Times New Roman" w:hAnsi="Times New Roman" w:cs="Times New Roman"/>
                <w:sz w:val="18"/>
                <w:szCs w:val="18"/>
                <w:u w:val="single"/>
                <w:lang w:val="en-US" w:eastAsia="ru-RU"/>
              </w:rPr>
              <w:t>10</w:t>
            </w:r>
          </w:p>
        </w:tc>
        <w:tc>
          <w:tcPr>
            <w:tcW w:w="1956" w:type="dxa"/>
            <w:gridSpan w:val="3"/>
          </w:tcPr>
          <w:p w:rsidR="00A4577D" w:rsidRPr="00A4577D" w:rsidRDefault="00A4577D" w:rsidP="00A4577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Одиниця виміру</w:t>
            </w:r>
            <w:r w:rsidRPr="00A4577D">
              <w:rPr>
                <w:rFonts w:ascii="Times New Roman" w:eastAsia="Times New Roman" w:hAnsi="Times New Roman" w:cs="Times New Roman"/>
                <w:noProof/>
                <w:sz w:val="18"/>
                <w:szCs w:val="18"/>
                <w:lang w:val="ru-RU" w:eastAsia="ru-RU"/>
              </w:rPr>
              <w:t xml:space="preserve"> :</w:t>
            </w:r>
            <w:r w:rsidRPr="00A4577D">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ru-RU" w:eastAsia="ru-RU"/>
              </w:rPr>
              <w:t xml:space="preserve">Адреса </w:t>
            </w:r>
            <w:r w:rsidRPr="00A4577D">
              <w:rPr>
                <w:rFonts w:ascii="Times New Roman" w:eastAsia="Times New Roman" w:hAnsi="Times New Roman" w:cs="Times New Roman"/>
                <w:sz w:val="18"/>
                <w:szCs w:val="18"/>
                <w:u w:val="single"/>
                <w:lang w:val="en-US" w:eastAsia="ru-RU"/>
              </w:rPr>
              <w:t>69008 Запорiзька область  мiсто Запорiжжя Пiвденне шосе, буд. 78, т.(061) 224-65-10</w:t>
            </w:r>
          </w:p>
          <w:p w:rsidR="00A4577D" w:rsidRPr="00A4577D" w:rsidRDefault="00A4577D" w:rsidP="00A4577D">
            <w:pPr>
              <w:widowControl w:val="0"/>
              <w:spacing w:after="0" w:line="240" w:lineRule="auto"/>
              <w:rPr>
                <w:rFonts w:ascii="Times New Roman" w:eastAsia="Times New Roman" w:hAnsi="Times New Roman" w:cs="Times New Roman"/>
                <w:sz w:val="18"/>
                <w:szCs w:val="18"/>
                <w:lang w:eastAsia="ru-RU"/>
              </w:rPr>
            </w:pPr>
          </w:p>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p>
        </w:tc>
      </w:tr>
      <w:tr w:rsidR="00A4577D" w:rsidRPr="00A4577D" w:rsidTr="003705CF">
        <w:trPr>
          <w:gridAfter w:val="4"/>
          <w:wAfter w:w="3260" w:type="dxa"/>
        </w:trPr>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20"/>
                <w:szCs w:val="20"/>
                <w:lang w:val="ru-RU" w:eastAsia="ru-RU"/>
              </w:rPr>
            </w:pPr>
            <w:r w:rsidRPr="00A4577D">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A4577D" w:rsidRPr="00A4577D" w:rsidRDefault="00A4577D" w:rsidP="00A4577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 xml:space="preserve"> </w:t>
            </w:r>
          </w:p>
        </w:tc>
      </w:tr>
      <w:tr w:rsidR="00A4577D" w:rsidRPr="00A4577D" w:rsidTr="003705CF">
        <w:trPr>
          <w:gridAfter w:val="4"/>
          <w:wAfter w:w="3260" w:type="dxa"/>
        </w:trPr>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20"/>
                <w:szCs w:val="20"/>
                <w:lang w:val="ru-RU" w:eastAsia="ru-RU"/>
              </w:rPr>
            </w:pPr>
            <w:r w:rsidRPr="00A4577D">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A4577D" w:rsidRPr="00A4577D" w:rsidRDefault="00A4577D" w:rsidP="00A4577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val="en-US" w:eastAsia="ru-RU"/>
              </w:rPr>
              <w:t>V</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lang w:eastAsia="ru-RU"/>
        </w:rPr>
      </w:pPr>
    </w:p>
    <w:p w:rsidR="00A4577D" w:rsidRPr="00A4577D" w:rsidRDefault="00A4577D" w:rsidP="00A4577D">
      <w:pPr>
        <w:widowControl w:val="0"/>
        <w:spacing w:after="0" w:line="240" w:lineRule="auto"/>
        <w:jc w:val="center"/>
        <w:rPr>
          <w:rFonts w:ascii="Times New Roman" w:eastAsia="Times New Roman" w:hAnsi="Times New Roman" w:cs="Times New Roman"/>
          <w:b/>
          <w:bCs/>
          <w:lang w:val="ru-RU" w:eastAsia="ru-RU"/>
        </w:rPr>
      </w:pPr>
      <w:r w:rsidRPr="00A4577D">
        <w:rPr>
          <w:rFonts w:ascii="Times New Roman" w:eastAsia="Times New Roman" w:hAnsi="Times New Roman" w:cs="Times New Roman"/>
          <w:b/>
          <w:bCs/>
          <w:lang w:val="en-US" w:eastAsia="ru-RU"/>
        </w:rPr>
        <w:t>Баланс</w:t>
      </w:r>
      <w:r w:rsidRPr="00A4577D">
        <w:rPr>
          <w:rFonts w:ascii="Times New Roman" w:eastAsia="Times New Roman" w:hAnsi="Times New Roman" w:cs="Times New Roman"/>
          <w:b/>
          <w:bCs/>
          <w:lang w:val="ru-RU" w:eastAsia="ru-RU"/>
        </w:rPr>
        <w:t xml:space="preserve"> ( Звіт про фінансовий стан ) на </w:t>
      </w:r>
      <w:r w:rsidRPr="00A4577D">
        <w:rPr>
          <w:rFonts w:ascii="Times New Roman" w:eastAsia="Times New Roman" w:hAnsi="Times New Roman" w:cs="Times New Roman"/>
          <w:b/>
          <w:bCs/>
          <w:lang w:val="en-US" w:eastAsia="ru-RU"/>
        </w:rPr>
        <w:t>"31" грудня 2018 р.</w:t>
      </w:r>
      <w:r w:rsidRPr="00A4577D">
        <w:rPr>
          <w:rFonts w:ascii="Times New Roman" w:eastAsia="Times New Roman" w:hAnsi="Times New Roman" w:cs="Times New Roman"/>
          <w:b/>
          <w:bCs/>
          <w:lang w:val="ru-RU" w:eastAsia="ru-RU"/>
        </w:rPr>
        <w:t xml:space="preserve"> </w:t>
      </w: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A4577D" w:rsidRPr="00A4577D" w:rsidTr="003705CF">
        <w:trPr>
          <w:jc w:val="right"/>
        </w:trPr>
        <w:tc>
          <w:tcPr>
            <w:tcW w:w="8640" w:type="dxa"/>
            <w:tcBorders>
              <w:right w:val="single" w:sz="4" w:space="0" w:color="auto"/>
            </w:tcBorders>
            <w:vAlign w:val="center"/>
          </w:tcPr>
          <w:p w:rsidR="00A4577D" w:rsidRPr="00A4577D" w:rsidRDefault="00A4577D" w:rsidP="00A4577D">
            <w:pPr>
              <w:widowControl w:val="0"/>
              <w:spacing w:after="0" w:line="240" w:lineRule="auto"/>
              <w:rPr>
                <w:rFonts w:ascii="Times New Roman" w:eastAsia="Times New Roman" w:hAnsi="Times New Roman" w:cs="Times New Roman"/>
                <w:lang w:val="ru-RU" w:eastAsia="ru-RU"/>
              </w:rPr>
            </w:pPr>
            <w:r w:rsidRPr="00A4577D">
              <w:rPr>
                <w:rFonts w:ascii="Times New Roman" w:eastAsia="Times New Roman" w:hAnsi="Times New Roman" w:cs="Times New Roman"/>
                <w:lang w:val="ru-RU" w:eastAsia="ru-RU"/>
              </w:rPr>
              <w:t xml:space="preserve">                                                                    </w:t>
            </w:r>
            <w:r w:rsidRPr="00A4577D">
              <w:rPr>
                <w:rFonts w:ascii="Times New Roman" w:eastAsia="Times New Roman" w:hAnsi="Times New Roman" w:cs="Times New Roman"/>
                <w:lang w:val="en-US" w:eastAsia="ru-RU"/>
              </w:rPr>
              <w:t>Форма № 1</w:t>
            </w:r>
            <w:r w:rsidRPr="00A4577D">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keepNext/>
              <w:keepLines/>
              <w:widowControl w:val="0"/>
              <w:suppressAutoHyphens/>
              <w:spacing w:after="0" w:line="240" w:lineRule="auto"/>
              <w:rPr>
                <w:rFonts w:ascii="Times New Roman" w:eastAsia="Times New Roman" w:hAnsi="Times New Roman" w:cs="Times New Roman"/>
                <w:lang w:val="en-US" w:eastAsia="ru-RU"/>
              </w:rPr>
            </w:pPr>
            <w:r w:rsidRPr="00A4577D">
              <w:rPr>
                <w:rFonts w:ascii="Times New Roman" w:eastAsia="Times New Roman" w:hAnsi="Times New Roman" w:cs="Times New Roman"/>
                <w:lang w:val="en-US" w:eastAsia="ru-RU"/>
              </w:rPr>
              <w:t>1801001</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val="ru-RU" w:eastAsia="ru-RU"/>
        </w:rPr>
      </w:pP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4577D" w:rsidRPr="00A4577D" w:rsidTr="003705CF">
        <w:tc>
          <w:tcPr>
            <w:tcW w:w="510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keepNext/>
              <w:spacing w:after="0" w:line="240" w:lineRule="auto"/>
              <w:jc w:val="center"/>
              <w:outlineLvl w:val="0"/>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val="ru-RU" w:eastAsia="ru-RU"/>
              </w:rPr>
              <w:t xml:space="preserve">На початок звітного </w:t>
            </w:r>
            <w:r w:rsidRPr="00A4577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На кінець звітного періоду</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en-US" w:eastAsia="ru-RU"/>
              </w:rPr>
              <w:t xml:space="preserve">                                                  </w:t>
            </w:r>
            <w:r w:rsidRPr="00A4577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 xml:space="preserve">I. Необоротні активи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Нематеріальні активи</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1996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1888</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4284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2396</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1230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1130</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Первісна вартість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4931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Знос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3801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Довгострокові фінансові інвестиції:</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545</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255</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3818</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 xml:space="preserve">II. Оборотні активи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4784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4784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4003</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781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781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Дебіторська заборгованість за розрахунками:</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за виданими авансами</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Дебіторська заборгованість за розрахунками із внутрішніх розрахунків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296</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94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23</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5206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5201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lastRenderedPageBreak/>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9232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9019</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4577D" w:rsidRPr="00A4577D" w:rsidTr="003705CF">
        <w:tc>
          <w:tcPr>
            <w:tcW w:w="510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На кінець звітного періоду</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en-US" w:eastAsia="ru-RU"/>
              </w:rPr>
              <w:t xml:space="preserve">                                                   </w:t>
            </w:r>
            <w:r w:rsidRPr="00A4577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 Власний капітал</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 xml:space="preserve">Зареєстрований (пайовий) капітал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5468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5468</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417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5907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5885</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II. Довгострокові зобов'язання і забезпечення</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Відстрочені податкові зобов'язання</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IІІ. Поточні зобов'язання і забезпечення</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 xml:space="preserve">Короткострокові кредити банків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Поточна кредиторська заборгованість за:</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 xml:space="preserve">довгостроковими зобов'язаннями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1900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1918</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177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23</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84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932</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3134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ІV. Зобов'язання, пов'язані з необоротними активами,</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9232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9019</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4577D">
        <w:rPr>
          <w:rFonts w:ascii="Courier New" w:eastAsia="Times New Roman" w:hAnsi="Courier New" w:cs="Courier New"/>
          <w:sz w:val="20"/>
          <w:szCs w:val="20"/>
          <w:lang w:val="en-US" w:eastAsia="ru-RU"/>
        </w:rPr>
        <w:t xml:space="preserve"> </w:t>
      </w: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Гречний Володимир Омельянович</w:t>
            </w:r>
          </w:p>
        </w:tc>
      </w:tr>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ru-RU" w:eastAsia="ru-RU"/>
              </w:rPr>
              <w:t>Головний бухгалтер</w:t>
            </w:r>
            <w:r w:rsidRPr="00A4577D">
              <w:rPr>
                <w:rFonts w:ascii="Times New Roman" w:eastAsia="Times New Roman" w:hAnsi="Times New Roman" w:cs="Times New Roman"/>
                <w:b/>
                <w:color w:val="000000"/>
                <w:sz w:val="20"/>
                <w:szCs w:val="20"/>
                <w:lang w:val="ru-RU" w:eastAsia="ru-RU"/>
              </w:rPr>
              <w:t xml:space="preserve"> </w:t>
            </w:r>
            <w:r w:rsidRPr="00A4577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Алекса Тетяна Володимирівна</w:t>
            </w:r>
          </w:p>
        </w:tc>
      </w:tr>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Default="00A4577D">
      <w:pPr>
        <w:sectPr w:rsidR="00A4577D" w:rsidSect="00A4577D">
          <w:pgSz w:w="11906" w:h="16838"/>
          <w:pgMar w:top="363" w:right="567" w:bottom="363" w:left="1417" w:header="708" w:footer="708" w:gutter="0"/>
          <w:cols w:space="708"/>
          <w:docGrid w:linePitch="360"/>
        </w:sectPr>
      </w:pPr>
    </w:p>
    <w:p w:rsidR="00A4577D" w:rsidRPr="00A4577D" w:rsidRDefault="00A4577D" w:rsidP="00A4577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Коди</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4577D" w:rsidRPr="00A4577D" w:rsidRDefault="00A4577D" w:rsidP="00A4577D">
            <w:pPr>
              <w:widowControl w:val="0"/>
              <w:spacing w:after="0" w:line="240" w:lineRule="auto"/>
              <w:jc w:val="center"/>
              <w:rPr>
                <w:rFonts w:ascii="Times New Roman" w:eastAsia="Times New Roman" w:hAnsi="Times New Roman" w:cs="Times New Roman"/>
                <w:sz w:val="16"/>
                <w:szCs w:val="16"/>
                <w:lang w:val="ru-RU" w:eastAsia="ru-RU"/>
              </w:rPr>
            </w:pPr>
            <w:r w:rsidRPr="00A4577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eastAsia="ru-RU"/>
              </w:rPr>
              <w:t xml:space="preserve">Підприємство  </w:t>
            </w:r>
            <w:r w:rsidRPr="00A4577D">
              <w:rPr>
                <w:rFonts w:ascii="Times New Roman" w:eastAsia="Times New Roman" w:hAnsi="Times New Roman" w:cs="Times New Roman"/>
                <w:sz w:val="20"/>
                <w:szCs w:val="20"/>
                <w:lang w:val="en-US" w:eastAsia="ru-RU"/>
              </w:rPr>
              <w:t xml:space="preserve"> </w:t>
            </w:r>
            <w:r w:rsidRPr="00A4577D">
              <w:rPr>
                <w:rFonts w:ascii="Times New Roman" w:eastAsia="Times New Roman" w:hAnsi="Times New Roman" w:cs="Times New Roman"/>
                <w:sz w:val="20"/>
                <w:szCs w:val="20"/>
                <w:u w:val="single"/>
                <w:lang w:val="en-US" w:eastAsia="ru-RU"/>
              </w:rPr>
              <w:t>ПРИВАТНЕ АКЦІОНЕРНЕ ТОВАРИСТВО "ЗАПОРІЖСАНТЕХМОНТАЖ"</w:t>
            </w:r>
          </w:p>
        </w:tc>
        <w:tc>
          <w:tcPr>
            <w:tcW w:w="1956"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01415559</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lang w:eastAsia="ru-RU"/>
        </w:rPr>
      </w:pPr>
    </w:p>
    <w:p w:rsidR="00A4577D" w:rsidRPr="00A4577D" w:rsidRDefault="00A4577D" w:rsidP="00A4577D">
      <w:pPr>
        <w:widowControl w:val="0"/>
        <w:spacing w:after="0" w:line="240" w:lineRule="auto"/>
        <w:jc w:val="center"/>
        <w:rPr>
          <w:rFonts w:ascii="Times New Roman" w:eastAsia="Times New Roman" w:hAnsi="Times New Roman" w:cs="Times New Roman"/>
          <w:b/>
          <w:bCs/>
          <w:lang w:val="en-US" w:eastAsia="ru-RU"/>
        </w:rPr>
      </w:pPr>
      <w:r w:rsidRPr="00A4577D">
        <w:rPr>
          <w:rFonts w:ascii="Times New Roman" w:eastAsia="Times New Roman" w:hAnsi="Times New Roman" w:cs="Times New Roman"/>
          <w:b/>
          <w:bCs/>
          <w:lang w:val="en-US" w:eastAsia="ru-RU"/>
        </w:rPr>
        <w:t>Звіт про фінансові результати</w:t>
      </w:r>
      <w:r w:rsidRPr="00A4577D">
        <w:rPr>
          <w:rFonts w:ascii="Times New Roman" w:eastAsia="Times New Roman" w:hAnsi="Times New Roman" w:cs="Times New Roman"/>
          <w:b/>
          <w:bCs/>
          <w:lang w:eastAsia="ru-RU"/>
        </w:rPr>
        <w:t xml:space="preserve"> ( </w:t>
      </w:r>
      <w:r w:rsidRPr="00A4577D">
        <w:rPr>
          <w:rFonts w:ascii="Times New Roman" w:eastAsia="Times New Roman" w:hAnsi="Times New Roman" w:cs="Times New Roman"/>
          <w:b/>
          <w:bCs/>
          <w:color w:val="000000"/>
          <w:lang w:eastAsia="ru-RU"/>
        </w:rPr>
        <w:t>Звіт про сукупний дохід</w:t>
      </w:r>
      <w:r w:rsidRPr="00A4577D">
        <w:rPr>
          <w:rFonts w:ascii="Times New Roman" w:eastAsia="Times New Roman" w:hAnsi="Times New Roman" w:cs="Times New Roman"/>
          <w:bCs/>
          <w:color w:val="000000"/>
          <w:sz w:val="20"/>
          <w:szCs w:val="20"/>
          <w:lang w:eastAsia="ru-RU"/>
        </w:rPr>
        <w:t xml:space="preserve"> </w:t>
      </w:r>
      <w:r w:rsidRPr="00A4577D">
        <w:rPr>
          <w:rFonts w:ascii="Times New Roman" w:eastAsia="Times New Roman" w:hAnsi="Times New Roman" w:cs="Times New Roman"/>
          <w:b/>
          <w:bCs/>
          <w:lang w:eastAsia="ru-RU"/>
        </w:rPr>
        <w:t xml:space="preserve">) </w:t>
      </w:r>
    </w:p>
    <w:p w:rsidR="00A4577D" w:rsidRPr="00A4577D" w:rsidRDefault="00A4577D" w:rsidP="00A4577D">
      <w:pPr>
        <w:widowControl w:val="0"/>
        <w:spacing w:after="0" w:line="240" w:lineRule="auto"/>
        <w:jc w:val="center"/>
        <w:rPr>
          <w:rFonts w:ascii="Times New Roman" w:eastAsia="Times New Roman" w:hAnsi="Times New Roman" w:cs="Times New Roman"/>
          <w:b/>
          <w:bCs/>
          <w:lang w:eastAsia="ru-RU"/>
        </w:rPr>
      </w:pPr>
      <w:r w:rsidRPr="00A4577D">
        <w:rPr>
          <w:rFonts w:ascii="Times New Roman" w:eastAsia="Times New Roman" w:hAnsi="Times New Roman" w:cs="Times New Roman"/>
          <w:b/>
          <w:bCs/>
          <w:lang w:val="en-US" w:eastAsia="ru-RU"/>
        </w:rPr>
        <w:t>з</w:t>
      </w:r>
      <w:r w:rsidRPr="00A4577D">
        <w:rPr>
          <w:rFonts w:ascii="Times New Roman" w:eastAsia="Times New Roman" w:hAnsi="Times New Roman" w:cs="Times New Roman"/>
          <w:b/>
          <w:bCs/>
          <w:lang w:eastAsia="ru-RU"/>
        </w:rPr>
        <w:t xml:space="preserve">а </w:t>
      </w:r>
      <w:r w:rsidRPr="00A4577D">
        <w:rPr>
          <w:rFonts w:ascii="Times New Roman" w:eastAsia="Times New Roman" w:hAnsi="Times New Roman" w:cs="Times New Roman"/>
          <w:b/>
          <w:bCs/>
          <w:lang w:val="en-US" w:eastAsia="ru-RU"/>
        </w:rPr>
        <w:t>2018 рік</w:t>
      </w:r>
      <w:r w:rsidRPr="00A4577D">
        <w:rPr>
          <w:rFonts w:ascii="Times New Roman" w:eastAsia="Times New Roman" w:hAnsi="Times New Roman" w:cs="Times New Roman"/>
          <w:b/>
          <w:bCs/>
          <w:lang w:eastAsia="ru-RU"/>
        </w:rPr>
        <w:t xml:space="preserve"> </w:t>
      </w: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A4577D" w:rsidRPr="00A4577D" w:rsidTr="003705CF">
        <w:trPr>
          <w:jc w:val="right"/>
        </w:trPr>
        <w:tc>
          <w:tcPr>
            <w:tcW w:w="8613" w:type="dxa"/>
            <w:tcBorders>
              <w:right w:val="single" w:sz="4" w:space="0" w:color="auto"/>
            </w:tcBorders>
            <w:vAlign w:val="center"/>
          </w:tcPr>
          <w:p w:rsidR="00A4577D" w:rsidRPr="00A4577D" w:rsidRDefault="00A4577D" w:rsidP="00A4577D">
            <w:pPr>
              <w:widowControl w:val="0"/>
              <w:spacing w:after="0" w:line="240" w:lineRule="auto"/>
              <w:rPr>
                <w:rFonts w:ascii="Times New Roman" w:eastAsia="Times New Roman" w:hAnsi="Times New Roman" w:cs="Times New Roman"/>
                <w:lang w:val="ru-RU" w:eastAsia="ru-RU"/>
              </w:rPr>
            </w:pPr>
            <w:r w:rsidRPr="00A4577D">
              <w:rPr>
                <w:rFonts w:ascii="Times New Roman" w:eastAsia="Times New Roman" w:hAnsi="Times New Roman" w:cs="Times New Roman"/>
                <w:lang w:eastAsia="ru-RU"/>
              </w:rPr>
              <w:t xml:space="preserve">                                                                    </w:t>
            </w:r>
            <w:r w:rsidRPr="00A4577D">
              <w:rPr>
                <w:rFonts w:ascii="Times New Roman" w:eastAsia="Times New Roman" w:hAnsi="Times New Roman" w:cs="Times New Roman"/>
                <w:lang w:val="en-US" w:eastAsia="ru-RU"/>
              </w:rPr>
              <w:t>Форма № 2</w:t>
            </w:r>
            <w:r w:rsidRPr="00A4577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keepNext/>
              <w:keepLines/>
              <w:widowControl w:val="0"/>
              <w:suppressAutoHyphens/>
              <w:spacing w:after="0" w:line="240" w:lineRule="auto"/>
              <w:rPr>
                <w:rFonts w:ascii="Times New Roman" w:eastAsia="Times New Roman" w:hAnsi="Times New Roman" w:cs="Times New Roman"/>
                <w:lang w:val="en-US" w:eastAsia="ru-RU"/>
              </w:rPr>
            </w:pPr>
            <w:r w:rsidRPr="00A4577D">
              <w:rPr>
                <w:rFonts w:ascii="Times New Roman" w:eastAsia="Times New Roman" w:hAnsi="Times New Roman" w:cs="Times New Roman"/>
                <w:lang w:val="en-US" w:eastAsia="ru-RU"/>
              </w:rPr>
              <w:t>1801003</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val="ru-RU" w:eastAsia="ru-RU"/>
        </w:rPr>
      </w:pPr>
    </w:p>
    <w:p w:rsidR="00A4577D" w:rsidRPr="00A4577D" w:rsidRDefault="00A4577D" w:rsidP="00A4577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4577D">
        <w:rPr>
          <w:rFonts w:ascii="Times New Roman CYR" w:eastAsia="Times New Roman" w:hAnsi="Times New Roman CYR" w:cs="Times New Roman CYR"/>
          <w:b/>
          <w:bCs/>
          <w:color w:val="000000"/>
          <w:lang w:eastAsia="ru-RU"/>
        </w:rPr>
        <w:t>І. ФІНАНСОВІ РЕЗУЛЬТАТИ</w:t>
      </w: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4577D" w:rsidRPr="00A4577D" w:rsidTr="003705CF">
        <w:tc>
          <w:tcPr>
            <w:tcW w:w="510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keepNext/>
              <w:spacing w:after="0" w:line="240" w:lineRule="auto"/>
              <w:jc w:val="center"/>
              <w:outlineLvl w:val="0"/>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За</w:t>
            </w:r>
            <w:r w:rsidRPr="00A4577D">
              <w:rPr>
                <w:rFonts w:ascii="Times New Roman" w:eastAsia="Times New Roman" w:hAnsi="Times New Roman" w:cs="Times New Roman"/>
                <w:b/>
                <w:bCs/>
                <w:sz w:val="20"/>
                <w:szCs w:val="20"/>
                <w:lang w:val="ru-RU" w:eastAsia="ru-RU"/>
              </w:rPr>
              <w:t xml:space="preserve"> звітн</w:t>
            </w:r>
            <w:r w:rsidRPr="00A4577D">
              <w:rPr>
                <w:rFonts w:ascii="Times New Roman" w:eastAsia="Times New Roman" w:hAnsi="Times New Roman" w:cs="Times New Roman"/>
                <w:b/>
                <w:bCs/>
                <w:sz w:val="20"/>
                <w:szCs w:val="20"/>
                <w:lang w:eastAsia="ru-RU"/>
              </w:rPr>
              <w:t>ий</w:t>
            </w:r>
            <w:r w:rsidRPr="00A4577D">
              <w:rPr>
                <w:rFonts w:ascii="Times New Roman" w:eastAsia="Times New Roman" w:hAnsi="Times New Roman" w:cs="Times New Roman"/>
                <w:b/>
                <w:bCs/>
                <w:sz w:val="20"/>
                <w:szCs w:val="20"/>
                <w:lang w:val="ru-RU" w:eastAsia="ru-RU"/>
              </w:rPr>
              <w:t xml:space="preserve"> </w:t>
            </w:r>
            <w:r w:rsidRPr="00A4577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color w:val="000000"/>
                <w:sz w:val="20"/>
                <w:szCs w:val="20"/>
                <w:lang w:eastAsia="ru-RU"/>
              </w:rPr>
              <w:t>За аналогічний</w:t>
            </w:r>
            <w:r w:rsidRPr="00A4577D">
              <w:rPr>
                <w:rFonts w:ascii="Times New Roman" w:eastAsia="Times New Roman" w:hAnsi="Times New Roman" w:cs="Times New Roman"/>
                <w:b/>
                <w:color w:val="000000"/>
                <w:sz w:val="20"/>
                <w:szCs w:val="20"/>
                <w:lang w:eastAsia="ru-RU"/>
              </w:rPr>
              <w:br/>
              <w:t>період попереднього року</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1826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1567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(1877)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(429)</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Валовий: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1138</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(1307)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(569)</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Фінансовий результат від операційної діяльності: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(701)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125</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Фінансовий результат до оподаткування:</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(581)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Чистий фінансовий результат:  </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(581)</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4577D" w:rsidRPr="00A4577D" w:rsidRDefault="00A4577D" w:rsidP="00A4577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A4577D">
        <w:rPr>
          <w:rFonts w:ascii="Times New Roman CYR" w:eastAsia="Times New Roman" w:hAnsi="Times New Roman CYR" w:cs="Times New Roman CYR"/>
          <w:b/>
          <w:bCs/>
          <w:color w:val="000000"/>
          <w:lang w:eastAsia="ru-RU"/>
        </w:rPr>
        <w:t xml:space="preserve">II. </w:t>
      </w:r>
      <w:r w:rsidRPr="00A4577D">
        <w:rPr>
          <w:rFonts w:ascii="Times New Roman CYR" w:eastAsia="Times New Roman" w:hAnsi="Times New Roman CYR" w:cs="Times New Roman CYR"/>
          <w:b/>
          <w:bCs/>
          <w:lang w:eastAsia="ru-RU"/>
        </w:rPr>
        <w:t>СУКУПНИЙ ДОХІД</w:t>
      </w: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4577D" w:rsidRPr="00A4577D" w:rsidTr="003705CF">
        <w:tc>
          <w:tcPr>
            <w:tcW w:w="510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keepNext/>
              <w:spacing w:after="0" w:line="240" w:lineRule="auto"/>
              <w:jc w:val="center"/>
              <w:outlineLvl w:val="0"/>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За</w:t>
            </w:r>
            <w:r w:rsidRPr="00A4577D">
              <w:rPr>
                <w:rFonts w:ascii="Times New Roman" w:eastAsia="Times New Roman" w:hAnsi="Times New Roman" w:cs="Times New Roman"/>
                <w:b/>
                <w:bCs/>
                <w:sz w:val="20"/>
                <w:szCs w:val="20"/>
                <w:lang w:val="ru-RU" w:eastAsia="ru-RU"/>
              </w:rPr>
              <w:t xml:space="preserve"> звітн</w:t>
            </w:r>
            <w:r w:rsidRPr="00A4577D">
              <w:rPr>
                <w:rFonts w:ascii="Times New Roman" w:eastAsia="Times New Roman" w:hAnsi="Times New Roman" w:cs="Times New Roman"/>
                <w:b/>
                <w:bCs/>
                <w:sz w:val="20"/>
                <w:szCs w:val="20"/>
                <w:lang w:eastAsia="ru-RU"/>
              </w:rPr>
              <w:t>ий</w:t>
            </w:r>
            <w:r w:rsidRPr="00A4577D">
              <w:rPr>
                <w:rFonts w:ascii="Times New Roman" w:eastAsia="Times New Roman" w:hAnsi="Times New Roman" w:cs="Times New Roman"/>
                <w:b/>
                <w:bCs/>
                <w:sz w:val="20"/>
                <w:szCs w:val="20"/>
                <w:lang w:val="ru-RU" w:eastAsia="ru-RU"/>
              </w:rPr>
              <w:t xml:space="preserve"> </w:t>
            </w:r>
            <w:r w:rsidRPr="00A4577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color w:val="000000"/>
                <w:sz w:val="20"/>
                <w:szCs w:val="20"/>
                <w:lang w:eastAsia="ru-RU"/>
              </w:rPr>
              <w:t>За аналогічний</w:t>
            </w:r>
            <w:r w:rsidRPr="00A4577D">
              <w:rPr>
                <w:rFonts w:ascii="Times New Roman" w:eastAsia="Times New Roman" w:hAnsi="Times New Roman" w:cs="Times New Roman"/>
                <w:b/>
                <w:color w:val="000000"/>
                <w:sz w:val="20"/>
                <w:szCs w:val="20"/>
                <w:lang w:eastAsia="ru-RU"/>
              </w:rPr>
              <w:br/>
              <w:t>період попереднього року</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-581</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A4577D">
        <w:rPr>
          <w:rFonts w:ascii="Times New Roman" w:eastAsia="Times New Roman" w:hAnsi="Times New Roman" w:cs="Times New Roman"/>
          <w:b/>
          <w:sz w:val="20"/>
          <w:szCs w:val="20"/>
          <w:lang w:val="en-US" w:eastAsia="ru-RU"/>
        </w:rPr>
        <w:br w:type="page"/>
      </w:r>
    </w:p>
    <w:p w:rsidR="00A4577D" w:rsidRPr="00A4577D" w:rsidRDefault="00A4577D" w:rsidP="00A4577D">
      <w:pPr>
        <w:keepNext/>
        <w:widowControl w:val="0"/>
        <w:spacing w:after="0" w:line="240" w:lineRule="auto"/>
        <w:jc w:val="center"/>
        <w:outlineLvl w:val="2"/>
        <w:rPr>
          <w:rFonts w:ascii="Times New Roman CYR" w:eastAsia="Times New Roman" w:hAnsi="Times New Roman CYR" w:cs="Times New Roman CYR"/>
          <w:b/>
          <w:bCs/>
          <w:lang w:eastAsia="ru-RU"/>
        </w:rPr>
      </w:pPr>
      <w:r w:rsidRPr="00A4577D">
        <w:rPr>
          <w:rFonts w:ascii="Times New Roman CYR" w:eastAsia="Times New Roman" w:hAnsi="Times New Roman CYR" w:cs="Times New Roman CYR"/>
          <w:b/>
          <w:bCs/>
          <w:lang w:val="en-US" w:eastAsia="ru-RU"/>
        </w:rPr>
        <w:lastRenderedPageBreak/>
        <w:t xml:space="preserve">III. </w:t>
      </w:r>
      <w:r w:rsidRPr="00A4577D">
        <w:rPr>
          <w:rFonts w:ascii="Times New Roman CYR" w:eastAsia="Times New Roman" w:hAnsi="Times New Roman CYR" w:cs="Times New Roman CYR"/>
          <w:b/>
          <w:bCs/>
          <w:lang w:eastAsia="ru-RU"/>
        </w:rPr>
        <w:t>ЕЛЕМЕНТИ ОПЕРАЦІЙНИХ ВИТРАТ</w:t>
      </w:r>
    </w:p>
    <w:p w:rsidR="00A4577D" w:rsidRPr="00A4577D" w:rsidRDefault="00A4577D" w:rsidP="00A4577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4577D" w:rsidRPr="00A4577D" w:rsidTr="003705CF">
        <w:tc>
          <w:tcPr>
            <w:tcW w:w="510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eastAsia="ru-RU"/>
              </w:rPr>
              <w:t>За</w:t>
            </w:r>
            <w:r w:rsidRPr="00A4577D">
              <w:rPr>
                <w:rFonts w:ascii="Times New Roman" w:eastAsia="Times New Roman" w:hAnsi="Times New Roman" w:cs="Times New Roman"/>
                <w:b/>
                <w:bCs/>
                <w:sz w:val="20"/>
                <w:szCs w:val="20"/>
                <w:lang w:val="ru-RU" w:eastAsia="ru-RU"/>
              </w:rPr>
              <w:t xml:space="preserve"> звітн</w:t>
            </w:r>
            <w:r w:rsidRPr="00A4577D">
              <w:rPr>
                <w:rFonts w:ascii="Times New Roman" w:eastAsia="Times New Roman" w:hAnsi="Times New Roman" w:cs="Times New Roman"/>
                <w:b/>
                <w:bCs/>
                <w:sz w:val="20"/>
                <w:szCs w:val="20"/>
                <w:lang w:eastAsia="ru-RU"/>
              </w:rPr>
              <w:t>ий</w:t>
            </w:r>
            <w:r w:rsidRPr="00A4577D">
              <w:rPr>
                <w:rFonts w:ascii="Times New Roman" w:eastAsia="Times New Roman" w:hAnsi="Times New Roman" w:cs="Times New Roman"/>
                <w:b/>
                <w:bCs/>
                <w:sz w:val="20"/>
                <w:szCs w:val="20"/>
                <w:lang w:val="ru-RU" w:eastAsia="ru-RU"/>
              </w:rPr>
              <w:t xml:space="preserve"> </w:t>
            </w:r>
            <w:r w:rsidRPr="00A4577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color w:val="000000"/>
                <w:sz w:val="20"/>
                <w:szCs w:val="20"/>
                <w:lang w:eastAsia="ru-RU"/>
              </w:rPr>
              <w:t>За аналогічний</w:t>
            </w:r>
            <w:r w:rsidRPr="00A4577D">
              <w:rPr>
                <w:rFonts w:ascii="Times New Roman" w:eastAsia="Times New Roman" w:hAnsi="Times New Roman" w:cs="Times New Roman"/>
                <w:b/>
                <w:color w:val="000000"/>
                <w:sz w:val="20"/>
                <w:szCs w:val="20"/>
                <w:lang w:eastAsia="ru-RU"/>
              </w:rPr>
              <w:br/>
              <w:t>період попереднього року</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en-US" w:eastAsia="ru-RU"/>
              </w:rPr>
            </w:pPr>
            <w:r w:rsidRPr="00A4577D">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78</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en-US" w:eastAsia="ru-RU"/>
              </w:rPr>
            </w:pPr>
            <w:r w:rsidRPr="00A4577D">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436</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en-US" w:eastAsia="ru-RU"/>
              </w:rPr>
            </w:pPr>
            <w:r w:rsidRPr="00A4577D">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96</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sz w:val="20"/>
                <w:szCs w:val="20"/>
                <w:lang w:eastAsia="ru-RU"/>
              </w:rPr>
            </w:pPr>
            <w:r w:rsidRPr="00A4577D">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207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sz w:val="20"/>
                <w:szCs w:val="20"/>
                <w:lang w:eastAsia="ru-RU"/>
              </w:rPr>
            </w:pPr>
            <w:r w:rsidRPr="00A4577D">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1141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1488</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sz w:val="20"/>
                <w:szCs w:val="20"/>
                <w:lang w:eastAsia="ru-RU"/>
              </w:rPr>
            </w:pPr>
            <w:r w:rsidRPr="00A4577D">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2047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2305</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4577D" w:rsidRPr="00A4577D" w:rsidRDefault="00A4577D" w:rsidP="00A4577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4577D">
        <w:rPr>
          <w:rFonts w:ascii="Times New Roman CYR" w:eastAsia="Times New Roman" w:hAnsi="Times New Roman CYR" w:cs="Times New Roman CYR"/>
          <w:b/>
          <w:bCs/>
          <w:color w:val="000000"/>
          <w:lang w:eastAsia="ru-RU"/>
        </w:rPr>
        <w:t>ІV.</w:t>
      </w:r>
      <w:r w:rsidRPr="00A4577D">
        <w:rPr>
          <w:rFonts w:ascii="Times New Roman CYR" w:eastAsia="Times New Roman" w:hAnsi="Times New Roman CYR" w:cs="Times New Roman CYR"/>
          <w:b/>
          <w:bCs/>
          <w:color w:val="000000"/>
          <w:lang w:val="ru-RU" w:eastAsia="ru-RU"/>
        </w:rPr>
        <w:t xml:space="preserve"> </w:t>
      </w:r>
      <w:r w:rsidRPr="00A4577D">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A4577D" w:rsidRPr="00A4577D" w:rsidRDefault="00A4577D" w:rsidP="00A4577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4577D" w:rsidRPr="00A4577D" w:rsidTr="003705CF">
        <w:tc>
          <w:tcPr>
            <w:tcW w:w="510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eastAsia="ru-RU"/>
              </w:rPr>
              <w:t>За</w:t>
            </w:r>
            <w:r w:rsidRPr="00A4577D">
              <w:rPr>
                <w:rFonts w:ascii="Times New Roman" w:eastAsia="Times New Roman" w:hAnsi="Times New Roman" w:cs="Times New Roman"/>
                <w:b/>
                <w:bCs/>
                <w:sz w:val="20"/>
                <w:szCs w:val="20"/>
                <w:lang w:val="ru-RU" w:eastAsia="ru-RU"/>
              </w:rPr>
              <w:t xml:space="preserve"> звітн</w:t>
            </w:r>
            <w:r w:rsidRPr="00A4577D">
              <w:rPr>
                <w:rFonts w:ascii="Times New Roman" w:eastAsia="Times New Roman" w:hAnsi="Times New Roman" w:cs="Times New Roman"/>
                <w:b/>
                <w:bCs/>
                <w:sz w:val="20"/>
                <w:szCs w:val="20"/>
                <w:lang w:eastAsia="ru-RU"/>
              </w:rPr>
              <w:t>ий</w:t>
            </w:r>
            <w:r w:rsidRPr="00A4577D">
              <w:rPr>
                <w:rFonts w:ascii="Times New Roman" w:eastAsia="Times New Roman" w:hAnsi="Times New Roman" w:cs="Times New Roman"/>
                <w:b/>
                <w:bCs/>
                <w:sz w:val="20"/>
                <w:szCs w:val="20"/>
                <w:lang w:val="ru-RU" w:eastAsia="ru-RU"/>
              </w:rPr>
              <w:t xml:space="preserve"> </w:t>
            </w:r>
            <w:r w:rsidRPr="00A4577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color w:val="000000"/>
                <w:sz w:val="20"/>
                <w:szCs w:val="20"/>
                <w:lang w:eastAsia="ru-RU"/>
              </w:rPr>
              <w:t>За аналогічний</w:t>
            </w:r>
            <w:r w:rsidRPr="00A4577D">
              <w:rPr>
                <w:rFonts w:ascii="Times New Roman" w:eastAsia="Times New Roman" w:hAnsi="Times New Roman" w:cs="Times New Roman"/>
                <w:b/>
                <w:color w:val="000000"/>
                <w:sz w:val="20"/>
                <w:szCs w:val="20"/>
                <w:lang w:eastAsia="ru-RU"/>
              </w:rPr>
              <w:br/>
              <w:t>період попереднього року</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en-US" w:eastAsia="ru-RU"/>
              </w:rPr>
            </w:pPr>
            <w:r w:rsidRPr="00A4577D">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21871720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21871720</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21871720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21871720</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 -0.00101000)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 -0.00101000)</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sz w:val="20"/>
                <w:szCs w:val="20"/>
                <w:lang w:eastAsia="ru-RU"/>
              </w:rPr>
            </w:pPr>
            <w:r w:rsidRPr="00A4577D">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 -0.00101000)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 -0.00101000)</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sz w:val="20"/>
                <w:szCs w:val="20"/>
                <w:lang w:eastAsia="ru-RU"/>
              </w:rPr>
            </w:pPr>
            <w:r w:rsidRPr="00A4577D">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en-US" w:eastAsia="ru-RU"/>
              </w:rPr>
            </w:pPr>
            <w:r w:rsidRPr="00A4577D">
              <w:rPr>
                <w:rFonts w:ascii="Times New Roman" w:eastAsia="Times New Roman" w:hAnsi="Times New Roman" w:cs="Times New Roman"/>
                <w:bCs/>
                <w:sz w:val="20"/>
                <w:szCs w:val="20"/>
                <w:lang w:eastAsia="ru-RU"/>
              </w:rPr>
              <w:t>--</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4577D">
        <w:rPr>
          <w:rFonts w:ascii="Courier New" w:eastAsia="Times New Roman" w:hAnsi="Courier New" w:cs="Courier New"/>
          <w:sz w:val="20"/>
          <w:szCs w:val="20"/>
          <w:lang w:val="en-US" w:eastAsia="ru-RU"/>
        </w:rPr>
        <w:t xml:space="preserve"> </w:t>
      </w: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Гречний Володимир Омельянович</w:t>
            </w:r>
          </w:p>
        </w:tc>
      </w:tr>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ru-RU" w:eastAsia="ru-RU"/>
              </w:rPr>
              <w:t>Головний бухгалтер</w:t>
            </w:r>
            <w:r w:rsidRPr="00A4577D">
              <w:rPr>
                <w:rFonts w:ascii="Times New Roman" w:eastAsia="Times New Roman" w:hAnsi="Times New Roman" w:cs="Times New Roman"/>
                <w:b/>
                <w:color w:val="000000"/>
                <w:sz w:val="20"/>
                <w:szCs w:val="20"/>
                <w:lang w:val="ru-RU" w:eastAsia="ru-RU"/>
              </w:rPr>
              <w:t xml:space="preserve"> </w:t>
            </w:r>
            <w:r w:rsidRPr="00A4577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Алекса Тетяна Володимирівна</w:t>
            </w:r>
          </w:p>
        </w:tc>
      </w:tr>
      <w:tr w:rsidR="00A4577D" w:rsidRPr="00A4577D" w:rsidTr="003705CF">
        <w:trPr>
          <w:trHeight w:val="70"/>
        </w:trPr>
        <w:tc>
          <w:tcPr>
            <w:tcW w:w="294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Default="00A4577D">
      <w:pPr>
        <w:sectPr w:rsidR="00A4577D" w:rsidSect="00A4577D">
          <w:pgSz w:w="11906" w:h="16838"/>
          <w:pgMar w:top="363" w:right="567" w:bottom="363" w:left="1417" w:header="708" w:footer="708" w:gutter="0"/>
          <w:cols w:space="708"/>
          <w:docGrid w:linePitch="360"/>
        </w:sectPr>
      </w:pPr>
    </w:p>
    <w:p w:rsidR="00A4577D" w:rsidRPr="00A4577D" w:rsidRDefault="00A4577D" w:rsidP="00A4577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Коди</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4577D" w:rsidRPr="00A4577D" w:rsidRDefault="00A4577D" w:rsidP="00A4577D">
            <w:pPr>
              <w:widowControl w:val="0"/>
              <w:spacing w:after="0" w:line="240" w:lineRule="auto"/>
              <w:jc w:val="center"/>
              <w:rPr>
                <w:rFonts w:ascii="Times New Roman" w:eastAsia="Times New Roman" w:hAnsi="Times New Roman" w:cs="Times New Roman"/>
                <w:sz w:val="16"/>
                <w:szCs w:val="16"/>
                <w:lang w:val="ru-RU" w:eastAsia="ru-RU"/>
              </w:rPr>
            </w:pPr>
            <w:r w:rsidRPr="00A4577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eastAsia="ru-RU"/>
              </w:rPr>
              <w:t xml:space="preserve">Підприємство  </w:t>
            </w:r>
            <w:r w:rsidRPr="00A4577D">
              <w:rPr>
                <w:rFonts w:ascii="Times New Roman" w:eastAsia="Times New Roman" w:hAnsi="Times New Roman" w:cs="Times New Roman"/>
                <w:sz w:val="18"/>
                <w:szCs w:val="18"/>
                <w:lang w:val="en-US" w:eastAsia="ru-RU"/>
              </w:rPr>
              <w:t xml:space="preserve"> </w:t>
            </w:r>
            <w:r w:rsidRPr="00A4577D">
              <w:rPr>
                <w:rFonts w:ascii="Times New Roman" w:eastAsia="Times New Roman" w:hAnsi="Times New Roman" w:cs="Times New Roman"/>
                <w:sz w:val="18"/>
                <w:szCs w:val="18"/>
                <w:u w:val="single"/>
                <w:lang w:val="en-US" w:eastAsia="ru-RU"/>
              </w:rPr>
              <w:t>ПРИВАТНЕ АКЦІОНЕРНЕ ТОВАРИСТВО "ЗАПОРІЖСАНТЕХМОНТАЖ"</w:t>
            </w:r>
          </w:p>
        </w:tc>
        <w:tc>
          <w:tcPr>
            <w:tcW w:w="1956"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01415559</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lang w:eastAsia="ru-RU"/>
        </w:rPr>
      </w:pPr>
    </w:p>
    <w:p w:rsidR="00A4577D" w:rsidRPr="00A4577D" w:rsidRDefault="00A4577D" w:rsidP="00A4577D">
      <w:pPr>
        <w:widowControl w:val="0"/>
        <w:spacing w:after="0" w:line="240" w:lineRule="auto"/>
        <w:jc w:val="center"/>
        <w:rPr>
          <w:rFonts w:ascii="Times New Roman" w:eastAsia="Times New Roman" w:hAnsi="Times New Roman" w:cs="Times New Roman"/>
          <w:b/>
          <w:bCs/>
          <w:lang w:val="ru-RU" w:eastAsia="ru-RU"/>
        </w:rPr>
      </w:pPr>
      <w:r w:rsidRPr="00A4577D">
        <w:rPr>
          <w:rFonts w:ascii="Times New Roman" w:eastAsia="Times New Roman" w:hAnsi="Times New Roman" w:cs="Times New Roman"/>
          <w:b/>
          <w:bCs/>
          <w:lang w:val="en-US" w:eastAsia="ru-RU"/>
        </w:rPr>
        <w:t>Звіт</w:t>
      </w:r>
      <w:r w:rsidRPr="00A4577D">
        <w:rPr>
          <w:rFonts w:ascii="Times New Roman" w:eastAsia="Times New Roman" w:hAnsi="Times New Roman" w:cs="Times New Roman"/>
          <w:b/>
          <w:bCs/>
          <w:lang w:eastAsia="ru-RU"/>
        </w:rPr>
        <w:t xml:space="preserve"> про рух грошових коштів ( за прямим методом )</w:t>
      </w:r>
    </w:p>
    <w:p w:rsidR="00A4577D" w:rsidRPr="00A4577D" w:rsidRDefault="00A4577D" w:rsidP="00A4577D">
      <w:pPr>
        <w:widowControl w:val="0"/>
        <w:spacing w:after="0" w:line="240" w:lineRule="auto"/>
        <w:jc w:val="center"/>
        <w:rPr>
          <w:rFonts w:ascii="Times New Roman" w:eastAsia="Times New Roman" w:hAnsi="Times New Roman" w:cs="Times New Roman"/>
          <w:b/>
          <w:bCs/>
          <w:lang w:eastAsia="ru-RU"/>
        </w:rPr>
      </w:pPr>
      <w:r w:rsidRPr="00A4577D">
        <w:rPr>
          <w:rFonts w:ascii="Times New Roman" w:eastAsia="Times New Roman" w:hAnsi="Times New Roman" w:cs="Times New Roman"/>
          <w:b/>
          <w:bCs/>
          <w:lang w:val="en-US" w:eastAsia="ru-RU"/>
        </w:rPr>
        <w:t>з</w:t>
      </w:r>
      <w:r w:rsidRPr="00A4577D">
        <w:rPr>
          <w:rFonts w:ascii="Times New Roman" w:eastAsia="Times New Roman" w:hAnsi="Times New Roman" w:cs="Times New Roman"/>
          <w:b/>
          <w:bCs/>
          <w:lang w:eastAsia="ru-RU"/>
        </w:rPr>
        <w:t xml:space="preserve">а </w:t>
      </w:r>
      <w:r w:rsidRPr="00A4577D">
        <w:rPr>
          <w:rFonts w:ascii="Times New Roman" w:eastAsia="Times New Roman" w:hAnsi="Times New Roman" w:cs="Times New Roman"/>
          <w:b/>
          <w:bCs/>
          <w:lang w:val="en-US" w:eastAsia="ru-RU"/>
        </w:rPr>
        <w:t>2018 рік</w:t>
      </w:r>
      <w:r w:rsidRPr="00A4577D">
        <w:rPr>
          <w:rFonts w:ascii="Times New Roman" w:eastAsia="Times New Roman" w:hAnsi="Times New Roman" w:cs="Times New Roman"/>
          <w:b/>
          <w:bCs/>
          <w:lang w:eastAsia="ru-RU"/>
        </w:rPr>
        <w:t xml:space="preserve"> </w:t>
      </w: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A4577D" w:rsidRPr="00A4577D" w:rsidTr="003705CF">
        <w:trPr>
          <w:jc w:val="right"/>
        </w:trPr>
        <w:tc>
          <w:tcPr>
            <w:tcW w:w="8613" w:type="dxa"/>
            <w:tcBorders>
              <w:right w:val="single" w:sz="4" w:space="0" w:color="auto"/>
            </w:tcBorders>
            <w:vAlign w:val="center"/>
          </w:tcPr>
          <w:p w:rsidR="00A4577D" w:rsidRPr="00A4577D" w:rsidRDefault="00A4577D" w:rsidP="00A4577D">
            <w:pPr>
              <w:widowControl w:val="0"/>
              <w:spacing w:after="0" w:line="240" w:lineRule="auto"/>
              <w:rPr>
                <w:rFonts w:ascii="Times New Roman" w:eastAsia="Times New Roman" w:hAnsi="Times New Roman" w:cs="Times New Roman"/>
                <w:lang w:val="ru-RU" w:eastAsia="ru-RU"/>
              </w:rPr>
            </w:pPr>
            <w:r w:rsidRPr="00A4577D">
              <w:rPr>
                <w:rFonts w:ascii="Times New Roman" w:eastAsia="Times New Roman" w:hAnsi="Times New Roman" w:cs="Times New Roman"/>
                <w:lang w:eastAsia="ru-RU"/>
              </w:rPr>
              <w:t xml:space="preserve">                                                                    </w:t>
            </w:r>
            <w:r w:rsidRPr="00A4577D">
              <w:rPr>
                <w:rFonts w:ascii="Times New Roman" w:eastAsia="Times New Roman" w:hAnsi="Times New Roman" w:cs="Times New Roman"/>
                <w:lang w:val="en-US" w:eastAsia="ru-RU"/>
              </w:rPr>
              <w:t>Форма № 3</w:t>
            </w:r>
            <w:r w:rsidRPr="00A4577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keepNext/>
              <w:keepLines/>
              <w:widowControl w:val="0"/>
              <w:suppressAutoHyphens/>
              <w:spacing w:after="0" w:line="240" w:lineRule="auto"/>
              <w:rPr>
                <w:rFonts w:ascii="Times New Roman" w:eastAsia="Times New Roman" w:hAnsi="Times New Roman" w:cs="Times New Roman"/>
                <w:lang w:val="en-US" w:eastAsia="ru-RU"/>
              </w:rPr>
            </w:pPr>
            <w:r w:rsidRPr="00A4577D">
              <w:rPr>
                <w:rFonts w:ascii="Times New Roman" w:eastAsia="Times New Roman" w:hAnsi="Times New Roman" w:cs="Times New Roman"/>
                <w:lang w:val="en-US" w:eastAsia="ru-RU"/>
              </w:rPr>
              <w:t>1801004</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val="ru-RU" w:eastAsia="ru-RU"/>
        </w:rPr>
      </w:pP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A4577D" w:rsidRPr="00A4577D" w:rsidTr="003705CF">
        <w:tc>
          <w:tcPr>
            <w:tcW w:w="510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keepNext/>
              <w:spacing w:after="0" w:line="240" w:lineRule="auto"/>
              <w:jc w:val="center"/>
              <w:outlineLvl w:val="0"/>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За</w:t>
            </w:r>
            <w:r w:rsidRPr="00A4577D">
              <w:rPr>
                <w:rFonts w:ascii="Times New Roman" w:eastAsia="Times New Roman" w:hAnsi="Times New Roman" w:cs="Times New Roman"/>
                <w:b/>
                <w:bCs/>
                <w:sz w:val="20"/>
                <w:szCs w:val="20"/>
                <w:lang w:val="ru-RU" w:eastAsia="ru-RU"/>
              </w:rPr>
              <w:t xml:space="preserve"> звітн</w:t>
            </w:r>
            <w:r w:rsidRPr="00A4577D">
              <w:rPr>
                <w:rFonts w:ascii="Times New Roman" w:eastAsia="Times New Roman" w:hAnsi="Times New Roman" w:cs="Times New Roman"/>
                <w:b/>
                <w:bCs/>
                <w:sz w:val="20"/>
                <w:szCs w:val="20"/>
                <w:lang w:eastAsia="ru-RU"/>
              </w:rPr>
              <w:t>ий</w:t>
            </w:r>
            <w:r w:rsidRPr="00A4577D">
              <w:rPr>
                <w:rFonts w:ascii="Times New Roman" w:eastAsia="Times New Roman" w:hAnsi="Times New Roman" w:cs="Times New Roman"/>
                <w:b/>
                <w:bCs/>
                <w:sz w:val="20"/>
                <w:szCs w:val="20"/>
                <w:lang w:val="ru-RU" w:eastAsia="ru-RU"/>
              </w:rPr>
              <w:t xml:space="preserve"> </w:t>
            </w:r>
            <w:r w:rsidRPr="00A4577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color w:val="000000"/>
                <w:sz w:val="20"/>
                <w:szCs w:val="20"/>
                <w:lang w:eastAsia="ru-RU"/>
              </w:rPr>
              <w:t>За аналогічний</w:t>
            </w:r>
            <w:r w:rsidRPr="00A4577D">
              <w:rPr>
                <w:rFonts w:ascii="Times New Roman" w:eastAsia="Times New Roman" w:hAnsi="Times New Roman" w:cs="Times New Roman"/>
                <w:b/>
                <w:color w:val="000000"/>
                <w:sz w:val="20"/>
                <w:szCs w:val="20"/>
                <w:lang w:eastAsia="ru-RU"/>
              </w:rPr>
              <w:br/>
              <w:t>період попереднього року</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4</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 Рух коштів у результаті операційної діяльності</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Надходження від:</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1871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573</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Витрачання на оплату:</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(295)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(197)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(372)</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(71)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(1289)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(1289)</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(557)</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Надходження від реалізації:</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150</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Надходження від отриманих:</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Витрачання на придбання:</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(105)</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45</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III. Рух коштів у результаті фінансової діяльності</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Надходження від:</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Витрачання на:</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1</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r>
      <w:tr w:rsidR="00A4577D" w:rsidRPr="00A4577D" w:rsidTr="003705CF">
        <w:tc>
          <w:tcPr>
            <w:tcW w:w="5107"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4577D">
        <w:rPr>
          <w:rFonts w:ascii="Courier New" w:eastAsia="Times New Roman" w:hAnsi="Courier New" w:cs="Courier New"/>
          <w:sz w:val="20"/>
          <w:szCs w:val="20"/>
          <w:lang w:val="en-US" w:eastAsia="ru-RU"/>
        </w:rPr>
        <w:t xml:space="preserve"> </w:t>
      </w: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A4577D" w:rsidRPr="00A4577D" w:rsidTr="003705CF">
        <w:tc>
          <w:tcPr>
            <w:tcW w:w="3085"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Гречний Володимир Омельянович</w:t>
            </w:r>
          </w:p>
        </w:tc>
      </w:tr>
      <w:tr w:rsidR="00A4577D" w:rsidRPr="00A4577D" w:rsidTr="003705CF">
        <w:tc>
          <w:tcPr>
            <w:tcW w:w="3085"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3085"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3085"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ru-RU" w:eastAsia="ru-RU"/>
              </w:rPr>
              <w:t>Головний бухгалтер</w:t>
            </w:r>
            <w:r w:rsidRPr="00A4577D">
              <w:rPr>
                <w:rFonts w:ascii="Times New Roman" w:eastAsia="Times New Roman" w:hAnsi="Times New Roman" w:cs="Times New Roman"/>
                <w:b/>
                <w:color w:val="000000"/>
                <w:sz w:val="20"/>
                <w:szCs w:val="20"/>
                <w:lang w:val="ru-RU" w:eastAsia="ru-RU"/>
              </w:rPr>
              <w:t xml:space="preserve"> </w:t>
            </w:r>
            <w:r w:rsidRPr="00A4577D">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Алекса Тетяна Володимирiвна</w:t>
            </w:r>
          </w:p>
        </w:tc>
      </w:tr>
      <w:tr w:rsidR="00A4577D" w:rsidRPr="00A4577D" w:rsidTr="003705CF">
        <w:tc>
          <w:tcPr>
            <w:tcW w:w="3085"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Default="00A4577D">
      <w:pPr>
        <w:sectPr w:rsidR="00A4577D" w:rsidSect="00A4577D">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Коди</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4577D" w:rsidRPr="00A4577D" w:rsidRDefault="00A4577D" w:rsidP="00A4577D">
            <w:pPr>
              <w:widowControl w:val="0"/>
              <w:spacing w:after="0" w:line="240" w:lineRule="auto"/>
              <w:jc w:val="center"/>
              <w:rPr>
                <w:rFonts w:ascii="Times New Roman" w:eastAsia="Times New Roman" w:hAnsi="Times New Roman" w:cs="Times New Roman"/>
                <w:sz w:val="16"/>
                <w:szCs w:val="16"/>
                <w:lang w:val="ru-RU" w:eastAsia="ru-RU"/>
              </w:rPr>
            </w:pPr>
            <w:r w:rsidRPr="00A4577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4577D" w:rsidRPr="00A4577D" w:rsidRDefault="00A4577D" w:rsidP="00A4577D">
            <w:pPr>
              <w:widowControl w:val="0"/>
              <w:spacing w:after="0" w:line="240" w:lineRule="auto"/>
              <w:rPr>
                <w:rFonts w:ascii="Times New Roman" w:eastAsia="Times New Roman" w:hAnsi="Times New Roman" w:cs="Times New Roman"/>
                <w:bCs/>
                <w:sz w:val="18"/>
                <w:szCs w:val="18"/>
                <w:lang w:val="en-US" w:eastAsia="ru-RU"/>
              </w:rPr>
            </w:pPr>
            <w:r w:rsidRPr="00A4577D">
              <w:rPr>
                <w:rFonts w:ascii="Times New Roman" w:eastAsia="Times New Roman" w:hAnsi="Times New Roman" w:cs="Times New Roman"/>
                <w:bCs/>
                <w:sz w:val="18"/>
                <w:szCs w:val="18"/>
                <w:lang w:val="en-US" w:eastAsia="ru-RU"/>
              </w:rPr>
              <w:t>01</w:t>
            </w:r>
          </w:p>
        </w:tc>
      </w:tr>
      <w:tr w:rsidR="00A4577D" w:rsidRPr="00A4577D" w:rsidTr="003705CF">
        <w:tc>
          <w:tcPr>
            <w:tcW w:w="6082" w:type="dxa"/>
          </w:tcPr>
          <w:p w:rsidR="00A4577D" w:rsidRPr="00A4577D" w:rsidRDefault="00A4577D" w:rsidP="00A4577D">
            <w:pPr>
              <w:widowControl w:val="0"/>
              <w:spacing w:after="0" w:line="240" w:lineRule="auto"/>
              <w:rPr>
                <w:rFonts w:ascii="Times New Roman" w:eastAsia="Times New Roman" w:hAnsi="Times New Roman" w:cs="Times New Roman"/>
                <w:sz w:val="20"/>
                <w:szCs w:val="20"/>
                <w:lang w:val="en-US" w:eastAsia="ru-RU"/>
              </w:rPr>
            </w:pPr>
            <w:r w:rsidRPr="00A4577D">
              <w:rPr>
                <w:rFonts w:ascii="Times New Roman" w:eastAsia="Times New Roman" w:hAnsi="Times New Roman" w:cs="Times New Roman"/>
                <w:sz w:val="20"/>
                <w:szCs w:val="20"/>
                <w:lang w:eastAsia="ru-RU"/>
              </w:rPr>
              <w:t xml:space="preserve">Підприємство  </w:t>
            </w:r>
            <w:r w:rsidRPr="00A4577D">
              <w:rPr>
                <w:rFonts w:ascii="Times New Roman" w:eastAsia="Times New Roman" w:hAnsi="Times New Roman" w:cs="Times New Roman"/>
                <w:sz w:val="20"/>
                <w:szCs w:val="20"/>
                <w:lang w:val="en-US" w:eastAsia="ru-RU"/>
              </w:rPr>
              <w:t xml:space="preserve"> </w:t>
            </w:r>
            <w:r w:rsidRPr="00A4577D">
              <w:rPr>
                <w:rFonts w:ascii="Times New Roman" w:eastAsia="Times New Roman" w:hAnsi="Times New Roman" w:cs="Times New Roman"/>
                <w:sz w:val="20"/>
                <w:szCs w:val="20"/>
                <w:u w:val="single"/>
                <w:lang w:val="en-US" w:eastAsia="ru-RU"/>
              </w:rPr>
              <w:t>ПРИВАТНЕ АКЦІОНЕРНЕ ТОВАРИСТВО "ЗАПОРІЖСАНТЕХМОНТАЖ"</w:t>
            </w:r>
          </w:p>
        </w:tc>
        <w:tc>
          <w:tcPr>
            <w:tcW w:w="1956" w:type="dxa"/>
          </w:tcPr>
          <w:p w:rsidR="00A4577D" w:rsidRPr="00A4577D" w:rsidRDefault="00A4577D" w:rsidP="00A4577D">
            <w:pPr>
              <w:widowControl w:val="0"/>
              <w:spacing w:after="0" w:line="240" w:lineRule="auto"/>
              <w:rPr>
                <w:rFonts w:ascii="Times New Roman" w:eastAsia="Times New Roman" w:hAnsi="Times New Roman" w:cs="Times New Roman"/>
                <w:sz w:val="18"/>
                <w:szCs w:val="18"/>
                <w:lang w:val="ru-RU" w:eastAsia="ru-RU"/>
              </w:rPr>
            </w:pPr>
            <w:r w:rsidRPr="00A4577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4577D" w:rsidRPr="00A4577D" w:rsidRDefault="00A4577D" w:rsidP="00A4577D">
            <w:pPr>
              <w:widowControl w:val="0"/>
              <w:spacing w:after="0" w:line="240" w:lineRule="auto"/>
              <w:jc w:val="center"/>
              <w:rPr>
                <w:rFonts w:ascii="Times New Roman" w:eastAsia="Times New Roman" w:hAnsi="Times New Roman" w:cs="Times New Roman"/>
                <w:sz w:val="18"/>
                <w:szCs w:val="18"/>
                <w:lang w:val="en-US" w:eastAsia="ru-RU"/>
              </w:rPr>
            </w:pPr>
            <w:r w:rsidRPr="00A4577D">
              <w:rPr>
                <w:rFonts w:ascii="Times New Roman" w:eastAsia="Times New Roman" w:hAnsi="Times New Roman" w:cs="Times New Roman"/>
                <w:sz w:val="18"/>
                <w:szCs w:val="18"/>
                <w:lang w:val="en-US" w:eastAsia="ru-RU"/>
              </w:rPr>
              <w:t>01415559</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lang w:eastAsia="ru-RU"/>
        </w:rPr>
      </w:pPr>
    </w:p>
    <w:p w:rsidR="00A4577D" w:rsidRPr="00A4577D" w:rsidRDefault="00A4577D" w:rsidP="00A4577D">
      <w:pPr>
        <w:widowControl w:val="0"/>
        <w:spacing w:after="0" w:line="240" w:lineRule="auto"/>
        <w:jc w:val="center"/>
        <w:rPr>
          <w:rFonts w:ascii="Times New Roman" w:eastAsia="Times New Roman" w:hAnsi="Times New Roman" w:cs="Times New Roman"/>
          <w:b/>
          <w:bCs/>
          <w:lang w:val="ru-RU" w:eastAsia="ru-RU"/>
        </w:rPr>
      </w:pPr>
      <w:r w:rsidRPr="00A4577D">
        <w:rPr>
          <w:rFonts w:ascii="Times New Roman" w:eastAsia="Times New Roman" w:hAnsi="Times New Roman" w:cs="Times New Roman"/>
          <w:b/>
          <w:bCs/>
          <w:lang w:val="en-US" w:eastAsia="ru-RU"/>
        </w:rPr>
        <w:t>Звіт</w:t>
      </w:r>
      <w:r w:rsidRPr="00A4577D">
        <w:rPr>
          <w:rFonts w:ascii="Times New Roman" w:eastAsia="Times New Roman" w:hAnsi="Times New Roman" w:cs="Times New Roman"/>
          <w:b/>
          <w:bCs/>
          <w:lang w:eastAsia="ru-RU"/>
        </w:rPr>
        <w:t xml:space="preserve"> про власний капітал</w:t>
      </w:r>
    </w:p>
    <w:p w:rsidR="00A4577D" w:rsidRPr="00A4577D" w:rsidRDefault="00A4577D" w:rsidP="00A4577D">
      <w:pPr>
        <w:widowControl w:val="0"/>
        <w:spacing w:after="0" w:line="240" w:lineRule="auto"/>
        <w:jc w:val="center"/>
        <w:rPr>
          <w:rFonts w:ascii="Times New Roman" w:eastAsia="Times New Roman" w:hAnsi="Times New Roman" w:cs="Times New Roman"/>
          <w:b/>
          <w:bCs/>
          <w:lang w:eastAsia="ru-RU"/>
        </w:rPr>
      </w:pPr>
      <w:r w:rsidRPr="00A4577D">
        <w:rPr>
          <w:rFonts w:ascii="Times New Roman" w:eastAsia="Times New Roman" w:hAnsi="Times New Roman" w:cs="Times New Roman"/>
          <w:b/>
          <w:bCs/>
          <w:lang w:val="en-US" w:eastAsia="ru-RU"/>
        </w:rPr>
        <w:t>з</w:t>
      </w:r>
      <w:r w:rsidRPr="00A4577D">
        <w:rPr>
          <w:rFonts w:ascii="Times New Roman" w:eastAsia="Times New Roman" w:hAnsi="Times New Roman" w:cs="Times New Roman"/>
          <w:b/>
          <w:bCs/>
          <w:lang w:eastAsia="ru-RU"/>
        </w:rPr>
        <w:t xml:space="preserve">а </w:t>
      </w:r>
      <w:r w:rsidRPr="00A4577D">
        <w:rPr>
          <w:rFonts w:ascii="Times New Roman" w:eastAsia="Times New Roman" w:hAnsi="Times New Roman" w:cs="Times New Roman"/>
          <w:b/>
          <w:bCs/>
          <w:lang w:val="en-US" w:eastAsia="ru-RU"/>
        </w:rPr>
        <w:t>2018 рік</w:t>
      </w:r>
      <w:r w:rsidRPr="00A4577D">
        <w:rPr>
          <w:rFonts w:ascii="Times New Roman" w:eastAsia="Times New Roman" w:hAnsi="Times New Roman" w:cs="Times New Roman"/>
          <w:b/>
          <w:bCs/>
          <w:lang w:eastAsia="ru-RU"/>
        </w:rPr>
        <w:t xml:space="preserve"> </w:t>
      </w: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A4577D" w:rsidRPr="00A4577D" w:rsidTr="003705CF">
        <w:trPr>
          <w:jc w:val="right"/>
        </w:trPr>
        <w:tc>
          <w:tcPr>
            <w:tcW w:w="8613" w:type="dxa"/>
            <w:tcBorders>
              <w:right w:val="single" w:sz="4" w:space="0" w:color="auto"/>
            </w:tcBorders>
            <w:vAlign w:val="center"/>
          </w:tcPr>
          <w:p w:rsidR="00A4577D" w:rsidRPr="00A4577D" w:rsidRDefault="00A4577D" w:rsidP="00A4577D">
            <w:pPr>
              <w:widowControl w:val="0"/>
              <w:spacing w:after="0" w:line="240" w:lineRule="auto"/>
              <w:rPr>
                <w:rFonts w:ascii="Times New Roman" w:eastAsia="Times New Roman" w:hAnsi="Times New Roman" w:cs="Times New Roman"/>
                <w:lang w:val="ru-RU" w:eastAsia="ru-RU"/>
              </w:rPr>
            </w:pPr>
            <w:r w:rsidRPr="00A4577D">
              <w:rPr>
                <w:rFonts w:ascii="Times New Roman" w:eastAsia="Times New Roman" w:hAnsi="Times New Roman" w:cs="Times New Roman"/>
                <w:lang w:eastAsia="ru-RU"/>
              </w:rPr>
              <w:t xml:space="preserve">                                                                    </w:t>
            </w:r>
            <w:r w:rsidRPr="00A4577D">
              <w:rPr>
                <w:rFonts w:ascii="Times New Roman" w:eastAsia="Times New Roman" w:hAnsi="Times New Roman" w:cs="Times New Roman"/>
                <w:lang w:val="en-US" w:eastAsia="ru-RU"/>
              </w:rPr>
              <w:t>Форма № 4</w:t>
            </w:r>
            <w:r w:rsidRPr="00A4577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4577D" w:rsidRPr="00A4577D" w:rsidRDefault="00A4577D" w:rsidP="00A4577D">
            <w:pPr>
              <w:keepNext/>
              <w:keepLines/>
              <w:widowControl w:val="0"/>
              <w:suppressAutoHyphens/>
              <w:spacing w:after="0" w:line="240" w:lineRule="auto"/>
              <w:rPr>
                <w:rFonts w:ascii="Times New Roman" w:eastAsia="Times New Roman" w:hAnsi="Times New Roman" w:cs="Times New Roman"/>
                <w:lang w:val="en-US" w:eastAsia="ru-RU"/>
              </w:rPr>
            </w:pPr>
            <w:r w:rsidRPr="00A4577D">
              <w:rPr>
                <w:rFonts w:ascii="Times New Roman" w:eastAsia="Times New Roman" w:hAnsi="Times New Roman" w:cs="Times New Roman"/>
                <w:lang w:val="en-US" w:eastAsia="ru-RU"/>
              </w:rPr>
              <w:t>1801005</w:t>
            </w:r>
          </w:p>
        </w:tc>
      </w:tr>
    </w:tbl>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val="ru-RU" w:eastAsia="ru-RU"/>
        </w:rPr>
      </w:pPr>
    </w:p>
    <w:p w:rsidR="00A4577D" w:rsidRPr="00A4577D" w:rsidRDefault="00A4577D" w:rsidP="00A4577D">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A4577D" w:rsidRPr="00A4577D" w:rsidTr="003705CF">
        <w:trPr>
          <w:trHeight w:val="345"/>
        </w:trPr>
        <w:tc>
          <w:tcPr>
            <w:tcW w:w="2506" w:type="dxa"/>
            <w:tcBorders>
              <w:left w:val="single" w:sz="6" w:space="0" w:color="auto"/>
              <w:bottom w:val="single" w:sz="6" w:space="0" w:color="auto"/>
              <w:right w:val="single" w:sz="6" w:space="0" w:color="auto"/>
            </w:tcBorders>
            <w:vAlign w:val="center"/>
          </w:tcPr>
          <w:p w:rsidR="00A4577D" w:rsidRPr="00A4577D" w:rsidRDefault="00A4577D" w:rsidP="00A4577D">
            <w:pPr>
              <w:keepNext/>
              <w:spacing w:after="0" w:line="240" w:lineRule="auto"/>
              <w:jc w:val="center"/>
              <w:outlineLvl w:val="0"/>
              <w:rPr>
                <w:rFonts w:ascii="Times New Roman" w:eastAsia="Times New Roman" w:hAnsi="Times New Roman" w:cs="Times New Roman"/>
                <w:b/>
                <w:bCs/>
                <w:sz w:val="20"/>
                <w:szCs w:val="20"/>
                <w:lang w:eastAsia="ru-RU"/>
              </w:rPr>
            </w:pPr>
            <w:r w:rsidRPr="00A4577D">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Зареєст-рований (пайовий)</w:t>
            </w:r>
          </w:p>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sz w:val="20"/>
                <w:szCs w:val="20"/>
                <w:lang w:eastAsia="ru-RU"/>
              </w:rPr>
            </w:pPr>
            <w:r w:rsidRPr="00A4577D">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Нероз-</w:t>
            </w:r>
          </w:p>
          <w:p w:rsidR="00A4577D" w:rsidRPr="00A4577D" w:rsidRDefault="00A4577D" w:rsidP="00A4577D">
            <w:pPr>
              <w:widowControl w:val="0"/>
              <w:spacing w:after="0"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поділе-</w:t>
            </w:r>
          </w:p>
          <w:p w:rsidR="00A4577D" w:rsidRPr="00A4577D" w:rsidRDefault="00A4577D" w:rsidP="00A4577D">
            <w:pPr>
              <w:widowControl w:val="0"/>
              <w:spacing w:after="0" w:line="240" w:lineRule="auto"/>
              <w:jc w:val="center"/>
              <w:rPr>
                <w:rFonts w:ascii="Times New Roman" w:eastAsia="Times New Roman" w:hAnsi="Times New Roman" w:cs="Times New Roman"/>
                <w:b/>
                <w:sz w:val="20"/>
                <w:szCs w:val="20"/>
                <w:lang w:eastAsia="ru-RU"/>
              </w:rPr>
            </w:pPr>
            <w:r w:rsidRPr="00A4577D">
              <w:rPr>
                <w:rFonts w:ascii="Times New Roman" w:eastAsia="Times New Roman" w:hAnsi="Times New Roman" w:cs="Times New Roman"/>
                <w:b/>
                <w:color w:val="000000"/>
                <w:sz w:val="20"/>
                <w:szCs w:val="20"/>
                <w:lang w:eastAsia="ru-RU"/>
              </w:rPr>
              <w:t>ний прибуток</w:t>
            </w:r>
            <w:r w:rsidRPr="00A4577D">
              <w:rPr>
                <w:rFonts w:ascii="Times New Roman" w:eastAsia="Times New Roman" w:hAnsi="Times New Roman" w:cs="Times New Roman"/>
                <w:b/>
                <w:lang w:val="ru-RU" w:eastAsia="ru-RU"/>
              </w:rPr>
              <w:t xml:space="preserve"> </w:t>
            </w:r>
            <w:r w:rsidRPr="00A4577D">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sz w:val="20"/>
                <w:szCs w:val="20"/>
                <w:lang w:eastAsia="ru-RU"/>
              </w:rPr>
            </w:pPr>
            <w:r w:rsidRPr="00A4577D">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Вилу</w:t>
            </w:r>
            <w:r w:rsidRPr="00A4577D">
              <w:rPr>
                <w:rFonts w:ascii="Times New Roman" w:eastAsia="Times New Roman" w:hAnsi="Times New Roman" w:cs="Times New Roman"/>
                <w:b/>
                <w:color w:val="000000"/>
                <w:sz w:val="20"/>
                <w:szCs w:val="20"/>
                <w:lang w:val="en-US" w:eastAsia="ru-RU"/>
              </w:rPr>
              <w:t>-</w:t>
            </w:r>
            <w:r w:rsidRPr="00A4577D">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sz w:val="20"/>
                <w:szCs w:val="20"/>
                <w:lang w:eastAsia="ru-RU"/>
              </w:rPr>
            </w:pPr>
            <w:r w:rsidRPr="00A4577D">
              <w:rPr>
                <w:rFonts w:ascii="Times New Roman" w:eastAsia="Times New Roman" w:hAnsi="Times New Roman" w:cs="Times New Roman"/>
                <w:b/>
                <w:sz w:val="20"/>
                <w:szCs w:val="20"/>
                <w:lang w:eastAsia="ru-RU"/>
              </w:rPr>
              <w:t>Всього</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val="ru-RU" w:eastAsia="ru-RU"/>
              </w:rPr>
            </w:pPr>
            <w:r w:rsidRPr="00A4577D">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
                <w:bCs/>
                <w:sz w:val="20"/>
                <w:szCs w:val="20"/>
                <w:lang w:eastAsia="ru-RU"/>
              </w:rPr>
            </w:pPr>
            <w:r w:rsidRPr="00A4577D">
              <w:rPr>
                <w:rFonts w:ascii="Times New Roman" w:eastAsia="Times New Roman" w:hAnsi="Times New Roman" w:cs="Times New Roman"/>
                <w:b/>
                <w:bCs/>
                <w:sz w:val="20"/>
                <w:szCs w:val="20"/>
                <w:lang w:eastAsia="ru-RU"/>
              </w:rPr>
              <w:t>10</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5468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439</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5907</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Коригування:</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5468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439</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5907</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-22</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-22</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Розподіл прибутку:</w:t>
            </w:r>
          </w:p>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-22</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-22</w:t>
            </w:r>
          </w:p>
        </w:tc>
      </w:tr>
      <w:tr w:rsidR="00A4577D" w:rsidRPr="00A4577D" w:rsidTr="003705CF">
        <w:tc>
          <w:tcPr>
            <w:tcW w:w="2506" w:type="dxa"/>
            <w:tcBorders>
              <w:top w:val="single" w:sz="6" w:space="0" w:color="auto"/>
              <w:left w:val="single" w:sz="6" w:space="0" w:color="auto"/>
              <w:bottom w:val="single" w:sz="6" w:space="0" w:color="auto"/>
              <w:right w:val="single" w:sz="6" w:space="0" w:color="auto"/>
            </w:tcBorders>
            <w:shd w:val="clear" w:color="auto" w:fill="auto"/>
          </w:tcPr>
          <w:p w:rsidR="00A4577D" w:rsidRPr="00A4577D" w:rsidRDefault="00A4577D" w:rsidP="00A4577D">
            <w:pPr>
              <w:widowControl w:val="0"/>
              <w:spacing w:after="0" w:line="240" w:lineRule="auto"/>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val="ru-RU" w:eastAsia="ru-RU"/>
              </w:rPr>
            </w:pPr>
            <w:r w:rsidRPr="00A4577D">
              <w:rPr>
                <w:rFonts w:ascii="Times New Roman" w:eastAsia="Times New Roman" w:hAnsi="Times New Roman" w:cs="Times New Roman"/>
                <w:bCs/>
                <w:sz w:val="20"/>
                <w:szCs w:val="20"/>
                <w:lang w:val="ru-RU" w:eastAsia="ru-RU"/>
              </w:rPr>
              <w:t>5468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417</w:t>
            </w:r>
          </w:p>
        </w:tc>
        <w:tc>
          <w:tcPr>
            <w:tcW w:w="836"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4577D" w:rsidRPr="00A4577D" w:rsidRDefault="00A4577D" w:rsidP="00A4577D">
            <w:pPr>
              <w:widowControl w:val="0"/>
              <w:spacing w:after="0" w:line="240" w:lineRule="auto"/>
              <w:jc w:val="center"/>
              <w:rPr>
                <w:rFonts w:ascii="Times New Roman" w:eastAsia="Times New Roman" w:hAnsi="Times New Roman" w:cs="Times New Roman"/>
                <w:bCs/>
                <w:sz w:val="20"/>
                <w:szCs w:val="20"/>
                <w:lang w:eastAsia="ru-RU"/>
              </w:rPr>
            </w:pPr>
            <w:r w:rsidRPr="00A4577D">
              <w:rPr>
                <w:rFonts w:ascii="Times New Roman" w:eastAsia="Times New Roman" w:hAnsi="Times New Roman" w:cs="Times New Roman"/>
                <w:bCs/>
                <w:sz w:val="20"/>
                <w:szCs w:val="20"/>
                <w:lang w:eastAsia="ru-RU"/>
              </w:rPr>
              <w:t>5885</w:t>
            </w: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4577D">
        <w:rPr>
          <w:rFonts w:ascii="Courier New" w:eastAsia="Times New Roman" w:hAnsi="Courier New" w:cs="Courier New"/>
          <w:sz w:val="20"/>
          <w:szCs w:val="20"/>
          <w:lang w:val="en-US" w:eastAsia="ru-RU"/>
        </w:rPr>
        <w:t xml:space="preserve"> </w:t>
      </w: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A4577D" w:rsidRPr="00A4577D" w:rsidTr="003705CF">
        <w:tc>
          <w:tcPr>
            <w:tcW w:w="322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Гречний Володимир Омельянович</w:t>
            </w:r>
          </w:p>
        </w:tc>
      </w:tr>
      <w:tr w:rsidR="00A4577D" w:rsidRPr="00A4577D" w:rsidTr="003705CF">
        <w:tc>
          <w:tcPr>
            <w:tcW w:w="322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322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4577D" w:rsidRPr="00A4577D" w:rsidTr="003705CF">
        <w:tc>
          <w:tcPr>
            <w:tcW w:w="322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ru-RU" w:eastAsia="ru-RU"/>
              </w:rPr>
              <w:t>Головний бухгалтер</w:t>
            </w:r>
            <w:r w:rsidRPr="00A4577D">
              <w:rPr>
                <w:rFonts w:ascii="Times New Roman" w:eastAsia="Times New Roman" w:hAnsi="Times New Roman" w:cs="Times New Roman"/>
                <w:b/>
                <w:color w:val="000000"/>
                <w:sz w:val="20"/>
                <w:szCs w:val="20"/>
                <w:lang w:val="ru-RU" w:eastAsia="ru-RU"/>
              </w:rPr>
              <w:t xml:space="preserve"> </w:t>
            </w:r>
            <w:r w:rsidRPr="00A4577D">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sz w:val="20"/>
                <w:szCs w:val="20"/>
                <w:lang w:val="en-US" w:eastAsia="ru-RU"/>
              </w:rPr>
              <w:t>Алекса Тетяна Володимирiвна</w:t>
            </w:r>
          </w:p>
        </w:tc>
      </w:tr>
      <w:tr w:rsidR="00A4577D" w:rsidRPr="00A4577D" w:rsidTr="003705CF">
        <w:tc>
          <w:tcPr>
            <w:tcW w:w="3227"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4577D">
              <w:rPr>
                <w:rFonts w:ascii="Times New Roman" w:eastAsia="Times New Roman" w:hAnsi="Times New Roman" w:cs="Times New Roman"/>
                <w:b/>
                <w:color w:val="000000"/>
                <w:sz w:val="16"/>
                <w:szCs w:val="16"/>
                <w:lang w:val="en-US" w:eastAsia="ru-RU"/>
              </w:rPr>
              <w:t>(</w:t>
            </w:r>
            <w:r w:rsidRPr="00A4577D">
              <w:rPr>
                <w:rFonts w:ascii="Times New Roman" w:eastAsia="Times New Roman" w:hAnsi="Times New Roman" w:cs="Times New Roman"/>
                <w:b/>
                <w:color w:val="000000"/>
                <w:sz w:val="16"/>
                <w:szCs w:val="16"/>
                <w:lang w:val="ru-RU" w:eastAsia="ru-RU"/>
              </w:rPr>
              <w:t>підпис</w:t>
            </w:r>
            <w:r w:rsidRPr="00A4577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Pr="00A4577D" w:rsidRDefault="00A4577D" w:rsidP="00A4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4577D" w:rsidRDefault="00A4577D">
      <w:pPr>
        <w:sectPr w:rsidR="00A4577D" w:rsidSect="00A4577D">
          <w:pgSz w:w="11906" w:h="16838"/>
          <w:pgMar w:top="363" w:right="567" w:bottom="363" w:left="1417" w:header="708" w:footer="708" w:gutter="0"/>
          <w:cols w:space="708"/>
          <w:docGrid w:linePitch="360"/>
        </w:sectPr>
      </w:pPr>
    </w:p>
    <w:p w:rsidR="00A4577D" w:rsidRPr="00A4577D" w:rsidRDefault="00A4577D" w:rsidP="00A4577D">
      <w:pPr>
        <w:spacing w:after="300" w:line="240" w:lineRule="auto"/>
        <w:jc w:val="center"/>
        <w:outlineLvl w:val="2"/>
        <w:rPr>
          <w:rFonts w:ascii="Times New Roman" w:eastAsia="Times New Roman" w:hAnsi="Times New Roman" w:cs="Times New Roman"/>
          <w:b/>
          <w:bCs/>
          <w:color w:val="000000"/>
          <w:sz w:val="28"/>
          <w:szCs w:val="28"/>
          <w:lang w:eastAsia="uk-UA"/>
        </w:rPr>
      </w:pPr>
      <w:r w:rsidRPr="00A4577D">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Приватне акцiонерне товариство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"ЗАПОРIЖСАНТЕХМОНТАЖ"</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Примiтки до фiнансової звiтностi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(примiтки на 26 сторiнках є невiд'ємною частиною до рiчної фiнансової звiтностi)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Фiнансова звiтнiсть ПрАТ "ЗСТМ" пiдготовлена за звiтний рiк, який включає перiод з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01 сiчня 2018 року по 31 грудня 2018 року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ЗМIСТ</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1. Загальна iнформацiя про Пiдприємство</w:t>
      </w:r>
      <w:r w:rsidRPr="00A4577D">
        <w:rPr>
          <w:rFonts w:ascii="Courier New" w:eastAsia="Times New Roman" w:hAnsi="Courier New" w:cs="Courier New"/>
          <w:sz w:val="20"/>
          <w:szCs w:val="20"/>
          <w:lang w:val="en-US" w:eastAsia="uk-UA"/>
        </w:rPr>
        <w:tab/>
        <w:t>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2. Основи пiдготовки, затвердження i подання фiнансової звiтностi</w:t>
      </w:r>
      <w:r w:rsidRPr="00A4577D">
        <w:rPr>
          <w:rFonts w:ascii="Courier New" w:eastAsia="Times New Roman" w:hAnsi="Courier New" w:cs="Courier New"/>
          <w:sz w:val="20"/>
          <w:szCs w:val="20"/>
          <w:lang w:val="en-US" w:eastAsia="uk-UA"/>
        </w:rPr>
        <w:tab/>
        <w:t>4</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3. Основнi положення облiкової полiтики </w:t>
      </w:r>
      <w:r w:rsidRPr="00A4577D">
        <w:rPr>
          <w:rFonts w:ascii="Courier New" w:eastAsia="Times New Roman" w:hAnsi="Courier New" w:cs="Courier New"/>
          <w:sz w:val="20"/>
          <w:szCs w:val="20"/>
          <w:lang w:val="en-US" w:eastAsia="uk-UA"/>
        </w:rPr>
        <w:tab/>
        <w:t>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4. Новi та переглянутi стандарти та тлумачення</w:t>
      </w:r>
      <w:r w:rsidRPr="00A4577D">
        <w:rPr>
          <w:rFonts w:ascii="Courier New" w:eastAsia="Times New Roman" w:hAnsi="Courier New" w:cs="Courier New"/>
          <w:sz w:val="20"/>
          <w:szCs w:val="20"/>
          <w:lang w:val="en-US" w:eastAsia="uk-UA"/>
        </w:rPr>
        <w:tab/>
        <w:t>12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5. Iстотнi облiковi судження, оцiннi значення i допущення</w:t>
      </w:r>
      <w:r w:rsidRPr="00A4577D">
        <w:rPr>
          <w:rFonts w:ascii="Courier New" w:eastAsia="Times New Roman" w:hAnsi="Courier New" w:cs="Courier New"/>
          <w:sz w:val="20"/>
          <w:szCs w:val="20"/>
          <w:lang w:val="en-US" w:eastAsia="uk-UA"/>
        </w:rPr>
        <w:tab/>
        <w:t>14</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6. Рекласифiкацiї у фiнансової звiтностi за звiтний рiк у порiвняннi з фiнансовою звiтнiстю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попереднього року та виправлення помилок</w:t>
      </w:r>
      <w:r w:rsidRPr="00A4577D">
        <w:rPr>
          <w:rFonts w:ascii="Courier New" w:eastAsia="Times New Roman" w:hAnsi="Courier New" w:cs="Courier New"/>
          <w:sz w:val="20"/>
          <w:szCs w:val="20"/>
          <w:lang w:val="en-US" w:eastAsia="uk-UA"/>
        </w:rPr>
        <w:tab/>
        <w:t>15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 Розкриття iнформацiї, що пiдтверджує статтi, поданi у звiтностi (тис.грн.)</w:t>
      </w:r>
      <w:r w:rsidRPr="00A4577D">
        <w:rPr>
          <w:rFonts w:ascii="Courier New" w:eastAsia="Times New Roman" w:hAnsi="Courier New" w:cs="Courier New"/>
          <w:sz w:val="20"/>
          <w:szCs w:val="20"/>
          <w:lang w:val="en-US" w:eastAsia="uk-UA"/>
        </w:rPr>
        <w:tab/>
        <w:t>16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8. Розкриття iншої iнформацiї</w:t>
      </w:r>
      <w:r w:rsidRPr="00A4577D">
        <w:rPr>
          <w:rFonts w:ascii="Courier New" w:eastAsia="Times New Roman" w:hAnsi="Courier New" w:cs="Courier New"/>
          <w:sz w:val="20"/>
          <w:szCs w:val="20"/>
          <w:lang w:val="en-US" w:eastAsia="uk-UA"/>
        </w:rPr>
        <w:tab/>
        <w:t>22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1. Основнi вiдомостi про Пiдприємство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 1961 роцi був заснований трест "Запорiжсантехмонтаж" Мiнiстерства монтажних спецiальних будiвельних робiт України. У вереснi 1993 року державний трест був реорганiзований в орендне пiдприємство "Запорiжсантехмонтаж". Товариство засноване вiдповiдно до наказу Регiонального вiддiлення Фонду державного майна України по Запорiзькiй областi  вiд 09 серпня 1995 року №955 шляхом перетворення орендного пiдприємства "Запорiжсантехмонтаж" у вiдкрите акцiонерне товариство.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Вiдповiдно до вимог Закону України "Про акцiонернi товариства" та згiдно з рiшенням загальних зборiв акцiонерiв Вiдкритого акцiонерного товариства "Запорiжсантехмонтаж" (протокол №02 вiд 26 квiтня 2011 року) найменування Товариства змiнено на Публiчне акцiонерне товариство "Запорiжсантехмонтаж". Публiчне акцiонерне товариство "Запорiжсантехмонтаж" є правонаступником за усiма правами та обов'язками Вiдкритого акцiонерного товариства "Запорiжсантехмонтаж".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зв'язку з прийняттям Загальними зборами акцiонерiв ПУБЛIЧНОГО АКЦIОНЕРНОГО ТОВАРИСТВА "ЗАПОРIЖСАНТЕХМОНТАЖ" (Протокол № 01 вiд "12" квiтня 2017 року) рiшення про змiну типу акцiонерного товариства з публiчного на приватне, найменування Товариства змiнилось на ПРИВАТНЕ  АКЦIОНЕРНЕ ТОВАРИСТВО "ЗАПОРIЖСАНТЕХМОНТАЖ". Дата державної реєстрацiї вiдповiдних змiн до вiдомостей про юридичну особу, що мiстяться в ЄДР - 13.04.2017 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Повна назва: Приватне акцiонерне товариство "Запорiжсантехмонтаж"</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Скорочена назва: ПрАТ "ЗСТМ"</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Юридична та фактична адреса Товариства: 69008, м. Запорiжжя, вулиця Пiвденне шосе, 78.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Iдентифiкацiйний код юридичної особи - 01415559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Дата державної реєстрацiї - 13.09.1995р.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Статутний капiтал становить 5 467 930 гривень 00 копiйок. Статутний капiтал Товариства подiлено на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21 871 720  штук простих iменних акцiй номiнальною вартiстю 0,25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Форма iснування акцiй- бездокументарна.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Офiцiйна сторiнка в Iнтернетi, на якiй доступна iнформацiя про пiдприємство: http://suntehmontag.pat.ua/</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Адреса електронної пошти    zstm@zaporozhye.net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Телефон/факс 224-65-10, 224-70-51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Станом на 31.12.2018р. у структурi ПрАТ "ЗСТМ" є наступнi дочiрнi пiдприємства: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 ДП "Комфорт-2" ПАТ "ЗСТМ" (25007, м.Кiровоград, вул.Валентини Терешкової, 164);</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 ДП "Циклон" ВАТ "ЗСТМ"(28000, Кiровоградська обл.,м.Олександрiя, пр.Будiвельникiв, буд.12);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 ДП "Пластик" ПАТ "ЗСТМ" (69008, м.Запорiжжя, провулок Тамбовський 1);</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Пiдприємства є юридичними особами, якi мають самостiйнi баланси та розрахунковi рахунки в управлiннях банку.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Характеристика основних напрямкiв дiяльностi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ПрАТ "ЗСТМ" при здiйсненнi фiнансово - господарської дiяльностi керується чинним законодавством України, зокрема Законами України "Про акцiонернi товариства", "Про цiннi папери та фондовий ринок", Цивiльним кодексом України, Господарським кодексом України, Податковим кодексом України, iншими законодавчими актами, в тому числi, нормативно-правовими актами Нацiональної комiсiї з цiнних паперiв та фондового ринку (НКЦПФР).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Для стабiльної та безперервної дiяльностi в Товариствi розроблено внутрiшнi положення: статут та iншi внутрiшнi оперативнi документи (iнструкцiї, правила, накази, розпорядження i т.п.).</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Протягом звiтного перiоду Товариство здiйснювало фiнансово - господарську дiяльнiсть в межах законодавства України.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Метою дiяльностi Товариства є одержання прибутку на основi здiйснення виробничої, комерцiйної, посередницької та iншої дiяльностi, в порядку та за умов визначених чинним законодавством i статутом, а також наступний розподiл цього прибутку мiж акцiонерами.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Види дiяльностi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Види дiяльностi Товариства за КВЕД: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Код КВЕД 43.22 Монтаж водопровiдних мереж, систем опалення та кондицiонування (основний);</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Код КВЕД 46.72 Оптова торгiвля металами та металевими рудами;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Код КВЕД 46.74 Оптова торгiвля залiзними виробами, водопровiдним i опалювальним устаткованням i приладдям до нього;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Код КВЕД 55.20 Дiяльнiсть засобiв розмiщування на перiод вiдпустки та iншого тимчасового проживання;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Код КВЕД 68.20 Надання в оренду й експлуатацiю власного чи орендованого нерухомого майна;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Код КВЕД 42.21 Будiвництво трубопроводiв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Опис економiчного середовища, в якому функцiонує пiдприємство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Основними видами дiяльностi Товариства є: - виконання комплексних робiт по монтажу та налагодженню внутрiшнiх та зовнiшнiх санiтарно-технiчних систем вентиляцiї та кондицiювання, iнших систем виробничого призначення на об`єктах промислового капiтального будiвництва; - виготовлення санiтарно-технiчних виробiв, металоконструкцiй та iншої продукцiї промислово-технiчного призначення, надання в оренду й експлуатацiю власного чи орендованого нерухомого майна.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Для мiнiмiзацiї ризикiв, пов`язаних з вiдсутнiстю попиту на послуги пiдприємства, всi вiльнi площi та обладнання, що тимчасово не використовується, здаються в оренду стороннiм пiдприємствам та приватним пiдприємцям.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Основними клiєнтами Товариства є комунальнi та будiвельнi пiдприємства Запорiзької областi.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Товариство експортом не займається.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Єдиним перспективним видом дiяльностi за сьогоднiшнiх умов для Товариства є надання в оренду нерухомостi.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(b) Акцiонери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Станом на 31 грудня 2016 та 2017 рокiв такi акцiонери володiли акцiями пiдприємства: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Акцiонери Пiдприємства:</w:t>
      </w:r>
      <w:r w:rsidRPr="00A4577D">
        <w:rPr>
          <w:rFonts w:ascii="Courier New" w:eastAsia="Times New Roman" w:hAnsi="Courier New" w:cs="Courier New"/>
          <w:sz w:val="20"/>
          <w:szCs w:val="20"/>
          <w:lang w:val="en-US" w:eastAsia="uk-UA"/>
        </w:rPr>
        <w:tab/>
        <w:t>31.12.18</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31.12.17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Юридична особа</w:t>
      </w:r>
      <w:r w:rsidRPr="00A4577D">
        <w:rPr>
          <w:rFonts w:ascii="Courier New" w:eastAsia="Times New Roman" w:hAnsi="Courier New" w:cs="Courier New"/>
          <w:sz w:val="20"/>
          <w:szCs w:val="20"/>
          <w:lang w:val="en-US" w:eastAsia="uk-UA"/>
        </w:rPr>
        <w:tab/>
        <w:t>84,98</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84,98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w:t>
      </w:r>
      <w:r w:rsidRPr="00A4577D">
        <w:rPr>
          <w:rFonts w:ascii="Courier New" w:eastAsia="Times New Roman" w:hAnsi="Courier New" w:cs="Courier New"/>
          <w:sz w:val="20"/>
          <w:szCs w:val="20"/>
          <w:lang w:val="en-US" w:eastAsia="uk-UA"/>
        </w:rPr>
        <w:tab/>
        <w:t>15,02</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15,02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Всього</w:t>
      </w:r>
      <w:r w:rsidRPr="00A4577D">
        <w:rPr>
          <w:rFonts w:ascii="Courier New" w:eastAsia="Times New Roman" w:hAnsi="Courier New" w:cs="Courier New"/>
          <w:sz w:val="20"/>
          <w:szCs w:val="20"/>
          <w:lang w:val="en-US" w:eastAsia="uk-UA"/>
        </w:rPr>
        <w:tab/>
        <w:t>100,00</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100,00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Кiлькiсть працiвникiв складала станом на: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31 грудня 2018 р.</w:t>
      </w:r>
      <w:r w:rsidRPr="00A4577D">
        <w:rPr>
          <w:rFonts w:ascii="Courier New" w:eastAsia="Times New Roman" w:hAnsi="Courier New" w:cs="Courier New"/>
          <w:sz w:val="20"/>
          <w:szCs w:val="20"/>
          <w:lang w:val="en-US" w:eastAsia="uk-UA"/>
        </w:rPr>
        <w:tab/>
        <w:t>10 осiб</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31 грудня 2017 р.</w:t>
      </w:r>
      <w:r w:rsidRPr="00A4577D">
        <w:rPr>
          <w:rFonts w:ascii="Courier New" w:eastAsia="Times New Roman" w:hAnsi="Courier New" w:cs="Courier New"/>
          <w:sz w:val="20"/>
          <w:szCs w:val="20"/>
          <w:lang w:val="en-US" w:eastAsia="uk-UA"/>
        </w:rPr>
        <w:tab/>
        <w:t>11 осiб</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2. Основи пiдготовки, затвердження i подання фiнансової звiтностi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Концептуальною основою надання фiнансової звiтностi є чиннi Мiжнароднi стандарти фiнансової звiтностi (МСФЗ), мiжнароднi стандарти бухгалтерського облiку (МСБО). Датою переходу визначено 01.01.2013р. За всi звiтнi перiоди, якi закiнчувались 31 грудня 2012 р., Пiдприємство складало фiнансову звiтнiсть вiдповiдно до Нацiональних (стандартiв) положень бухгалтерського облiку України. Фiнансова звiтнiсть за рiк, який завершено 31 грудня 2013 р., була попередньою фiнансовою звiтнiстю, яка складена згiдно iз вимогами Мiжнародних стандартiв, та була пiдготовлена  з метою подання порiвняльної iнформацiї для першого перiоду, який закiнчиться 31 грудня 2014 року. Фiнансова звiтнiсть за рiк, який завершено 31 грудня 2014 р., була першою  фiнансовою звiтнiстю, яка пiдготовлена вiдповiдно до МСФЗ.</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Фiнансова звiтнiсть пiдготовлена на пiдставi правил облiку та оцiнки об'єктiв облiку за iсторичною собiвартiстю. Розглянувши доречнiсть застосування будь-якого з виключень, передбачених МСФЗ 1, щодо ретроспективного застосування, керiвництво вирiшило застосувати iсторичну вартiсть як доцiльну собiвартiсть основних засобiв на дату переходу (додаток Г до МСФЗ 1).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Зазначена фiнансова звiтнiсть є iндивiдуальною звiтнiстю.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Принципи облiкової полiтики, якi були використанi при пiдготовцi зазначеної фiнансової звiтностi наданi  нижче. Визначенi положення облiкової полiтики послiдовно застосовувались по всiм наданим в звiтностi перiодам, якщо не вказано iнше.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Фiнансова звiтнiсть за мiжнародними стандартами фiнансової звiтностi складається на основi бухгалтерських записiв  згiдно українського законодавства шляхом </w:t>
      </w:r>
      <w:r w:rsidRPr="00A4577D">
        <w:rPr>
          <w:rFonts w:ascii="Courier New" w:eastAsia="Times New Roman" w:hAnsi="Courier New" w:cs="Courier New"/>
          <w:sz w:val="20"/>
          <w:szCs w:val="20"/>
          <w:lang w:val="en-US" w:eastAsia="uk-UA"/>
        </w:rPr>
        <w:lastRenderedPageBreak/>
        <w:t>трансформацiї з внесенням коригувань, проведенням перекласифiкацiї статей з метою достовiрного представлення iнформацiї згiдно вимог МСФЗ.</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Фiнансова звiтнiсть за 2018 рiк складена за формами звiтностi, що передбаченi українським законодавством по веденню бухгалтерського облiку i звiтностi (ч. 2 ст. 11 Закону про бухгалтерський облiк, п.п. 1 р. II НП (С)БО, абз. 2 п.1 1V НП (С) БО 1 з урахуванням вимог МСФЗ.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Функцiональна валюта та валюта подання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Фiнансова звiтнiсть представлена в українськiй гривнi, що є функцiональною валютою Товариства. Вся фiнансова iнформацiя, представлена в українських гривнях, округлюється до найближчої тисячi, якщо не вказано iнше.</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Припущення щодо функцiонування Товариства в найближчому майбутньому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Фiнансова звiтнiсть була пiдготовлена, виходячи з припущення, що Товариство буде продовжувати свою дiяльнiсть як дiюче пiдприємство в осяжному майбутньому, що передбачає реалiзацiю активiв та погашення зобов'язань у ходi звичайної дiяльностi.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При цьому слiд зазначити, що на дату затвердження звiтностi, Товариство функцiонує в нестабiльному середовищi, що пов'язано з наслiдками економiчної кризи в країнi. Стабiлiзацiя економiчної ситуацiї в Українi буде значною мiрою залежати вiд ефективностi фiскальних та iнших заходiв, що будуть здiйснюватися урядом України. У той же час не iснує чiткого уявлення того, яких заходiв вживатиме уряд України для подолання кризи. У зв'язку з вiдсутнiстю чiткого плану заходiв уряду по виходу з кризи неможливо достовiрно оцiнити ефект впливу поточної економiчної ситуацiї на фiнансовий стан Товариства. В результатi виникає невизначенiсть, яка може вплинути на майбутнi операцiї, можливiсть вiдшкодування вартостi активiв Товариства та здатнiсть обслуговувати i платити за своїми боргами в мiру настання термiнiв їх погашення. Дана фiнансова звiтнiсть не включає нiяких коригувань, якi можуть мати мiсце в результатi такої невизначеностi. Про такi коригування буде повiдомлено, якщо вони стануть вiдомi та зможуть бути оцiненi.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Судження щодо перерахунку фiнансової звiтностi в умовах гiперiнфляцiї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Економiчне середовище в країнi за останнi три роки дiйшло таких показникiв, якi спричинили усi передумови для необхiдностi проведення перерахунку фiнансової звiтностi за 2017р. згiдно з МСБО 29 "Фiнансова звiтнiсть в умовах гiперiнфляцiї"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Керiвництво проаналiзувало також й iншi критерiї та динамiку додаткових показникiв економiчного стану в країнi та дiйшло висновку, що в 2018 роцi економiка України почала виходити iз стану глибоких iнфляцiйних процесiв, та вiдповiдно МСБО 29 економiчний стан в країнi не вiдповiдає ситуацiї, що характеризується гiперiнфляцiєю. Враховуючи це, управлiнським персоналом  Товариства прийнято рiшення не проводити перерахунок фiнансової звiтностi за 2018 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3. Основнi положення облiкової полiтики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Основнi засоби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Пiдприємство прийняло рiшення скористатися звiльненнями, якi передбаченi МСФЗ (IFRS) 1, для пiдприємств, якi вперше застосовують МСФЗ, i вiдобразило свої основнi засоби за iсторичною вартiстю (складається з цiни придбання або вартостi виробництва) за вирахуванням накопиченої амортизацiї станом на 01 сiчня 2013 року у перехiдному балансi. Деякi об'єкти на дату переходу на МСФЗ облiкованi за справедливою вартiстю (з урахуванням дооцiнки, що проведена у попереднi роки), за вирахуванням накопиченої амортизацiї станом на 01 сiчня 2013 року.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Така справедлива вартiсть була прийнята Пiдприємством як умовна вартiсть на дату переходу на МСФЗ.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Визнання, оцiнка i облiк основних засобiв здiйснюється вiдповiдно до МСФЗ 16 "Основнi засоби". Одиницею облiку визначається окремий об'єкт основних засобiв. Основнi засоби класифiкуються по нижче вказаним групам i застосовується прямолiнiйний метод нарахування амортизацiї.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Встановленi наступнi мiнiмальнi строки корисного використання основних засобiв: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Групи</w:t>
      </w:r>
      <w:r w:rsidRPr="00A4577D">
        <w:rPr>
          <w:rFonts w:ascii="Courier New" w:eastAsia="Times New Roman" w:hAnsi="Courier New" w:cs="Courier New"/>
          <w:sz w:val="20"/>
          <w:szCs w:val="20"/>
          <w:lang w:val="en-US" w:eastAsia="uk-UA"/>
        </w:rPr>
        <w:tab/>
        <w:t>Строк корисного використання, рокiв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Група 3 - будiвлi</w:t>
      </w:r>
      <w:r w:rsidRPr="00A4577D">
        <w:rPr>
          <w:rFonts w:ascii="Courier New" w:eastAsia="Times New Roman" w:hAnsi="Courier New" w:cs="Courier New"/>
          <w:sz w:val="20"/>
          <w:szCs w:val="20"/>
          <w:lang w:val="en-US" w:eastAsia="uk-UA"/>
        </w:rPr>
        <w:tab/>
        <w:t>20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споруди</w:t>
      </w:r>
      <w:r w:rsidRPr="00A4577D">
        <w:rPr>
          <w:rFonts w:ascii="Courier New" w:eastAsia="Times New Roman" w:hAnsi="Courier New" w:cs="Courier New"/>
          <w:sz w:val="20"/>
          <w:szCs w:val="20"/>
          <w:lang w:val="en-US" w:eastAsia="uk-UA"/>
        </w:rPr>
        <w:tab/>
        <w:t>15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передавальнi пристрої</w:t>
      </w:r>
      <w:r w:rsidRPr="00A4577D">
        <w:rPr>
          <w:rFonts w:ascii="Courier New" w:eastAsia="Times New Roman" w:hAnsi="Courier New" w:cs="Courier New"/>
          <w:sz w:val="20"/>
          <w:szCs w:val="20"/>
          <w:lang w:val="en-US" w:eastAsia="uk-UA"/>
        </w:rPr>
        <w:tab/>
        <w:t>10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Група 4 - машини та обладнання</w:t>
      </w:r>
      <w:r w:rsidRPr="00A4577D">
        <w:rPr>
          <w:rFonts w:ascii="Courier New" w:eastAsia="Times New Roman" w:hAnsi="Courier New" w:cs="Courier New"/>
          <w:sz w:val="20"/>
          <w:szCs w:val="20"/>
          <w:lang w:val="en-US" w:eastAsia="uk-UA"/>
        </w:rPr>
        <w:tab/>
        <w:t>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З них: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електронно-обчислювальнi машини, iншi машини для автоматичного оброблення iнформацiї, пов'язанi з ними засоби зчитування або друку iнформацiї, пов'язанi з ними комп'ютернi програми (крiм програм, витрати на придбання яких визнаються роялтi, та/або програм, якi визнаються  нематерiальним активом), iншi iнформацiйнi системи, комутатори, маршрутизатори, модулi, модеми, джерела     безперебiйного живлення та засоби їх пiдключення до телекомунiкацiйних мереж,  телефони (в тому числi стiльниковi), мiкрофони i рацiї</w:t>
      </w:r>
      <w:r w:rsidRPr="00A4577D">
        <w:rPr>
          <w:rFonts w:ascii="Courier New" w:eastAsia="Times New Roman" w:hAnsi="Courier New" w:cs="Courier New"/>
          <w:sz w:val="20"/>
          <w:szCs w:val="20"/>
          <w:lang w:val="en-US" w:eastAsia="uk-UA"/>
        </w:rPr>
        <w:tab/>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Група 5 - транспортнi засоби</w:t>
      </w:r>
      <w:r w:rsidRPr="00A4577D">
        <w:rPr>
          <w:rFonts w:ascii="Courier New" w:eastAsia="Times New Roman" w:hAnsi="Courier New" w:cs="Courier New"/>
          <w:sz w:val="20"/>
          <w:szCs w:val="20"/>
          <w:lang w:val="en-US" w:eastAsia="uk-UA"/>
        </w:rPr>
        <w:tab/>
        <w:t>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Група 6 - iнструменти, прилади, iнвентар (меблi)</w:t>
      </w:r>
      <w:r w:rsidRPr="00A4577D">
        <w:rPr>
          <w:rFonts w:ascii="Courier New" w:eastAsia="Times New Roman" w:hAnsi="Courier New" w:cs="Courier New"/>
          <w:sz w:val="20"/>
          <w:szCs w:val="20"/>
          <w:lang w:val="en-US" w:eastAsia="uk-UA"/>
        </w:rPr>
        <w:tab/>
        <w:t>4</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Група 9 - iншi основнi засоби</w:t>
      </w:r>
      <w:r w:rsidRPr="00A4577D">
        <w:rPr>
          <w:rFonts w:ascii="Courier New" w:eastAsia="Times New Roman" w:hAnsi="Courier New" w:cs="Courier New"/>
          <w:sz w:val="20"/>
          <w:szCs w:val="20"/>
          <w:lang w:val="en-US" w:eastAsia="uk-UA"/>
        </w:rPr>
        <w:tab/>
        <w:t>12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Група 11 - малоцiннi необоротнi матерiальнi активи</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Межа суттєвостi вiдносно визнання основних засобiв встановлена у розмiрi 6000,00 грн. (без врахування ПДВ). До малоцiнних необоротних матерiальних активiв (далi - МНМА) вiдносяться предмети з термiном їх корисного використання бiльш одного року i вартiстю до 6000 грн. (без врахування ПДВ). Амортизацiя по таких активах нараховується у розмiрi 100% їх вартостi при введеннi в експлуатацiю i враховується на рахунку "Iншi необоротнi матерiальнi активи".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Для оцiнки основних засобiв пiсля визнання застосовується модель собiвартостi, при якiй об'єкт основних засобiв враховується за його собiвартiстю мiнус будь-яка накопичена амортизацiя i будь-якi накопиченi збитки вiд зменшення корисностi.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Лiквiдацiйна вартiсть об'єктiв основних засобiв прирiвнюється до нуля.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Подальшi витрати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Не визнаються в балансовiй вартостi об'єкта основних засобiв витрати на поточне обслуговування, ремонт та технiчне обслуговування об'єкта. Цi витрати визнаються в прибутку чи збитку, коли вони понесенi. В балансовiй вартостi об'єкта основних засобiв визнаються такi подальшi витрати, якi задовольняють критерiям визнання активу.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Витрати на капiтальний ремонт (модернiзацiю, реконструкцiю) додаються до балансової вартостi об'єкта основних засобiв за умови, що очiкується додаткове надходження майбутнiх економiчних вигод, пов'язаних з таким активом, витрати можна достовiрно оцiнити.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Iнвестицiйна нерухомiсть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 iнвестицiйної нерухомостi Пiдприємство вiдносить будiвлi, примiщення або частини будiвель, утримуванi з метою отримання орендних платежiв, а не для використання у наданнi послуг чи для адмiнiстративних цiлей або продажу в звичайному ходi дiяльностi. Якщо будiвлi включають одну частку, яка утримується з метою отримання орендної плати, та другу частку для використання у процесi дiяльностi Пiдприємства або для адмiнiстративних цiлей, в бухгалтерському облiку такi частини об'єкту нерухомостi оцiнюються та вiдображаються окремо, якщо вони можуть бути проданi окремо. Iнвестицiйна нерухомiсть первiсно i в подальшому оцiнюється за справедливою вартiстю за мiнусом нарахованої амортизацiї.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Амортизацiя iнвестицiйної нерухомостi нараховується прямолiнiйним методом.</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Зменшення корисностi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МСБО (IAS)36 "Зменшення корисностi активiв" вимагає вiд пiдприємства проводити аналiз вартостi основних засобiв стосовно зменшення їх корисностi щоразу, коли подiї чи змiна обставин вказують, що залишкова вартiсть активу може бути не вiдшкодована. У випадку, коли залишкова вартiсть активу перевищує суму його очiкуваного вiдшкодування, у звiтi про прибутки та збитки визнається збиток вiд зменшення корисностi. При цьому вiдшкодовувана вартiсть активу дорiвнює бiльшiй з двох величин: чистiй цiнi реалiзацiї або вартостi використання.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цiна реалiзацiї - це кошти, що можуть бути отриманi вiд реалiзацiї активу на комерцiйних засадах, в той час як вартiсть використання являє собою теперiшню вартiсть очiкуваних майбутнiх грошових потокiв, що будуть отриманi в результатi подальшого використання активу та його лiквiдацiї пiсля завершення строку експлуатацiї. Сума очiкуваного вiдшкодування визначається для кожного активу або, якщо це неможливо, для одиницi, що генерує грошовi кошти.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Ранiше визнанi втрати вiд зменшення корисностi сторнуються, якщо були змiни в оцiнках, що використовувалися для визначення вартостi вiдновлення. Проте на суму, що не перевищує балансову вартiсть, яка могла б бути визначеною, нiякi втрати вiд знецiнення не були визнанi в попереднiх роках.</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систематичної основi протягом строку корисного використання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Нематерiальнi активи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Дiапазон термiнiв корисного використання нематерiальних активiв складає вiд 5 до 10 рокiв.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Нематерiальнi активи мають обмежений строк корисного використання.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Нематерiальнi активи з обмеженим строком корисного використання амортизуються протягом строку корисного використання iз застосуванням прямолiнiйного методу та оцiнюються на предмет наявностi ознак можливого зменшення корисностi. Строки й метод амортизацiї нематерiальних активiв з обмеженим строком корисного </w:t>
      </w:r>
      <w:r w:rsidRPr="00A4577D">
        <w:rPr>
          <w:rFonts w:ascii="Courier New" w:eastAsia="Times New Roman" w:hAnsi="Courier New" w:cs="Courier New"/>
          <w:sz w:val="20"/>
          <w:szCs w:val="20"/>
          <w:lang w:val="en-US" w:eastAsia="uk-UA"/>
        </w:rPr>
        <w:lastRenderedPageBreak/>
        <w:t>використання аналiзуються щонайменше наприкiнцi кожного фiнансового року. Змiна передбачуваних строкiв чи способу отримання прогнозованих економiчних вигод, втiлених в активах, вiдображається як змiна методу або перiоду амортизацiї, залежно вiд ситуацiї, й облiковується як змiна облiкової оцiнки. Витрати на амортизацiю нематерiальних активiв з обмеженим строком корисного використання визнаються у звiтi про прибутки та збитки в категорiї витрат вiдповiдно до функцiй активу.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Нематерiальнi активи, якi виникають в результатi договiрних або iнших юридичних прав, амортизуються протягом термiну чинностi цих прав.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Доходи або витрати вiд припинення визнання нематерiального активу оцiнюються як рiзниця мiж чистою виручкою вiд вибуття активу та балансовою вартiстю активу й визнаються у звiтi про прибутки та збитки в момент припинення визнання цього активу.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Запаси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Запаси класифiкуються за такими групами: виробничi запаси; малоцiннi та швидкозношуванi предмети; товари.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Запаси оцiнюються за найменшою з двох величин: собiвартiстю або чистою цiною реалiзацiї.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цiна реалiзацiї - це розрахункова продажна цiна в ходi звичайної дiяльностi за вирахуванням розрахункових витрат на завершення виробництва та розрахункових витрат, якi необхiдно понести для реалiзацiї.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Собiвартiсть запасiв включає витрати на придбання, витрати на переробку та iншi витрати, що забезпечують поточне мiсцезнаходження i стан запасiв.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Витрати на придбання запасiв складаються iз: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цiни придбання;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мита та iнших податкiв (за вирахуванням тих, котрi будуть вiдшкодованi пiдприємству);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витрати на транспортування, розвантаження;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iншi витрати, безпосередньо пов'язанi з придбанням готової продукцiї та матерiалiв.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затрати включаються у собiвартiсть запасiв в частинi їх здiйснення для забезпечення поточного мiсцезнаходження i стану запасiв.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Не включаються у собiвартiсть запасiв i визнаються у якостi витрат у перiодi виникнення: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адмiнiстративнi накладнi витрати, що не сприяють забезпеченню поточного мiсцезнаходження та стану запасiв;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витрати на реалiзацiю.</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При списаннi у разi вибуття пiдприємство оцiнює запаси за iдентифiкованою вартiстю. При продажу запасiв їх балансова вартiсть визнається у якостi витрат в тому перiодi, у якому визнається вiдповiдний дохiд.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Сума будь-якої уцiнки запасiв до чистої цiни продажу та усi втрати запасiв визнаються витратами того перiоду, у якому була здiйснена уцiнка або мали мiсце втрати.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Сума сторнування часткового списання запасiв, яка виникає в результатi збiльшення чистої цiни продажу, визнається як зменшення суми запасiв, якi визнанi витратами у тому перiодi, у якому вiдбулося сторнування.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Запаси, що використовуються для створення необоротних активiв, включаються до їх балансової вартостi i визнаються витратами у складi амортизацiйних вiдрахувань протягом термiну корисного використання таких активiв.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Грошовi кошти i їх еквiваленти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Грошовi кошти i їх еквiваленти включають готiвковi грошовi кошти, поточнi i кореспондуючi рахунки, депозити  в банках.</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Операцiї в iноземнiй валютi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Операцiї в iноземнiй валютi облiковуються в українських гривнях за офiцiйним курсом обмiну Нацiонального банку України на дату проведення операцiй.</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Протягом звiтного року операцiй в iноземнiй валютi не було.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Фiнансовi iнструменти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Фiнансовий актив або фiнансове зобов'язання визнаються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Пiдприємство визнає такi категорiї фiнансових iнструментiв: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-дебiторська заборгованiсть;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Пiд час первiсного визнання фiнансовi активи й зобов'язання спочатку визнаються за справедливою вартiстю плюс витрати на проведення операцiї. Справедливу вартiсть при первiсному визнаннi найкращим чином пiдтверджує цiна операцiї. Прибуток або збиток при первiсному визнаннi враховується тiльки при виникненнi рiзницi мiж справедливою вартiстю й цiною операцiї, що можуть пiдтвердити поточнi ринковi операцiї з такими ж iнструментами або методи оцiнки, при застосуваннi яких використовуються тiльки наявнi ринковi данi, iнструменти.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Пiсля первiсного визнання фiнансовi зобов'язання, дебiторська заборгованiсть оцiнюється за амортизованою собiвартiстю. Амортизована собiвартiсть розраховується з використанням методу ефективної процентної ставки, а для фiнансових активiв визначається за винятком збиткiв вiд знецiнення, якщо такi є. Справедлива вартiсть фiнансових зобов'язань розраховується шляхом дисконтування майбутнiх грошових потокiв за договором по поточнiй ринковiй процентнiй ставцi для аналогiчних фiнансових iнструментiв.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Дебiторська заборгованiсть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Дебiторською заборгованiстю визнаються фiнансовi активи (за виключенням дебiторської заборгованостi, за якою не очiкується отримання грошових коштiв або фiнансових iнструментiв, за розрахунками з бюджетом) та первiсно оцiнюється за справедливою вартiстю плюс вiдповiднi витрати на проведення операцiй. Пiсля первiсного визнання дебiторська заборгованiсть оцiнюється за амортизованою собiвартiстю, з застосуванням методу ефективного вiдсотка. Якщо є об'єктивне свiдчення того, що вiдбувся збиток вiд зменшення корисностi, балансова вартiсть активу зменшується на суму таких збиткiв iз застосуванням рахунку резервiв. 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Сума резерву на покриття збиткiв вiд зменшення корисностi визначається за методом застосування абсолютної суми сумнiвної заборгованостi на пiдставi аналiзу платоспроможностi окремих дебiторiв, та вiдображає суму, яка достатня для покриття понесених збиткiв. Сума збиткiв визнається у прибутку чи збитку. Якщо у наступному перiодi сума збитку вiд зменшення корисностi зменшується i це зменшення може бути об`єктивно пов`язаним з подiєю, яка вiдбувається пiсля визнання зменшення корисностi, то попередньо визнаний збиток вiд зменшення корисностi списується  за рахунок коригування резервiв. Сума сторнування визнається у прибутку чи збитку. У разi неможливостi повернення дебiторської заборгованостi, вона списується за рахунок створеного резерву на покриття збиткiв вiд зменшення корисностi.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Безнадiйнi борги списуються протягом того року, коли вони такими визнанi.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Згортання фiнансових активiв та зобов'язань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Фiнансовi активи та зобов'язання згортаються, якщо є юридичне право здiйснювати залiк визнаних у балансi сум i є намiр або зробити взаємозалiк, або реалiзувати актив та виконати зобов'язання одночасно.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Забезпечення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Забезпечення визнаються, коли в результатi певної подiї в минулому пiдприємство має юридичнi або добровiльно взятi на себе зобов'язання, для врегулювання яких з великим ступенем iмовiрностi буде потрiбний вiдтiк ресурсiв, якi втiлюють у собi майбутнi економiчнi вигоди, i суму зобов'язання можна достовiрно оцiнити. Забезпечення оцiнюються за поточною вартiстю, виходячи з найкращої оцiнки керiвництвом витрат, необхiдних для врегулювання поточних зобов'язань на кiнець звiтного перiоду.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Забезпечення переоцiнюються щорiчно. Змiни у забезпеченнях, що виникають з плином часу, вiдображаються у звiтi про прибутки та збитки щорiчно у складi доходiв та витрат. Iншi змiни у забезпеченнях, пов'язанi зi змiною очiкуваного процесу врегулювання зобов'язань або орiєнтовної суми зобов'язання, або змiнами ставок дисконтування, вiдображаються як змiна облiкової оцiнки у перiодi, коли такi змiни вiдбулись, за винятком зобов'язань з вибуття активiв, що вiдображаються у звiтi про прибутки та збитки.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Виплати працiвникам</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Визнаються короткостроковi виплати працiвникам як витрати та як зобов'язання пiсля вирахування будь-якої вже сплаченої суми. Очiкувана вартiсть короткострокових виплат працiвникам за вiдсутнiсть визнається як забезпечення вiдпусток - пiд час надання працiвниками послуг, якi збiльшують їхнi права на майбутнi виплати вiдпускних.</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Забезпечення виплат персоналу (резерв вiдпусток) визначається як  добуток фактично  нарахованої  заробiтної  плати  працiвникам  i вiдсотку, обчисленого як вiдношення рiчної планової суми на оплату вiдпусток до загального  планового  фонду оплати працi.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Пенсiйнi зобов'язання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У вiдповiдностi до українського законодавства утримуються внески iз заробiтної плати працiвникiв до державного пенсiйного фонду. Поточнi внески розраховуються як процентнi вiдрахування iз поточних нарахувань заробiтної платнi, такi витрати вiдображаються у перiодi, в якому були наданi працiвниками послуги, якi надають їм право на одержання внескiв, та  зароблена вiдповiдна заробiтна платня.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Поточнi виплати працiвникам здiйснюються щомiсячно, не пiзнiше мiсяця наступного за мiсяцем, в якому працiвники виконували вiдповiдну роботу. Виплати при звiльненнi здiйснюються у тому мiсяцi, в якому виникають зобов'язання за такими виплатами.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Облiк умовних зобов'язань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Стисла iнформацiя про умовний актив розкривається, коли надходження економiчних вигод є ймовiрним. Не визнаються умовнi зобов'язання у фiнансовiй звiтностi за </w:t>
      </w:r>
      <w:r w:rsidRPr="00A4577D">
        <w:rPr>
          <w:rFonts w:ascii="Courier New" w:eastAsia="Times New Roman" w:hAnsi="Courier New" w:cs="Courier New"/>
          <w:sz w:val="20"/>
          <w:szCs w:val="20"/>
          <w:lang w:val="en-US" w:eastAsia="uk-UA"/>
        </w:rPr>
        <w:lastRenderedPageBreak/>
        <w:t>винятком випадкiв, коли ймовiрнiсть вибуття ресурсiв, котрi втiлюють у собi економiчнi вигоди не є вiддаленою, а також суму цих зобов'язань можна достатньо достовiрно оцiнити.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Iнформацiя про них розкривається в примiтках до фiнансової звiтностi крiм випадкiв, коли можливiсть вибуття ресурсiв, котрi втiлюють у собi економiчнi вигоди є малоймовiрною.</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Доходи та витрати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Доходи та витрати визнаються за методом нарахування. Доходи визнаються, коли iснує впевненiсть, що в результатi операцiї вiдбудеться збiльшення економiчних вигод пiдприємства, а сума доходу може бути достовiрно визначена.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Дохiд визнається в перiодi, коли покупцю були вiдвантаженi товари чи наданi послуги. Дохiд вiд надання послуг вiдображається в момент виникнення незалежно вiд дати надходження коштiв i визначається, виходячи iз ступеня завершеностi операцiї з надання послуг на дату балансу.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Процентнi доходи та витрати визнаються за методом нарахування на момент отримання доходiв або здiйснення витрат.</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Визнання собiвартостi реалiзованих послуг та iнших витрат</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Витрати, понесенi у зв'язку з отриманням доходу, визнаються у тому ж перiодi, що й вiдповiднi доходи.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Облiк витрат пiдприємства ведеться за допомогою рахункiв класу 9 "Витрат дiяльностi".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Визначення того, чи є угода орендою, або чи мiстить вона ознаки оренди, 'рунтується на аналiзi змiсту угоди. При цьому на дату початку угоди потрiбно встановити, чи залежить її виконання вiд використання конкретного активу або активiв, i чи переходить право користування активом у результатi цiєї угоди.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Фiнансова оренда - це оренда, за якою передаються в основному всi ризики та винагороди, пов'язанi з правом власностi на актив.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Оренда активiв, за якою ризики та винагороди, пов'язанi з правом власностi на актив, фактично залишаються у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основi протягом строку оренди. Витрати, включаючи амортизацiю, понесенi при отриманi доходу вiд оренди, визнаються як поточнi витрати.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Акцiонерний капiтал i дивiденди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Звичайнi акцiї вiдображаються у складi власних коштiв. Додатковi витрати, безпосередньо пов'язанi з випуском звичайних акцiй i опцiонiв на акцiї визнаються з урахуванням оподаткування як зменшення власних коштiв.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У разi викупу акцiй, визнаних в якостi власних коштiв, сплачена сума, включаючи витрати, безпосередньо пов'язанi з даним викупом, вiдображається за вирахуванням оподаткування як зменшення власних коштiв.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Викупленi акцiї класифiкуються як власнi акцiї, викупленi в акцiонерiв, i вiдображаються як зменшення загальної величини власних засобiв. Сума, виручена в результатi подальшого продажу або повторного розмiщення власних викуплених акцiй, визнається як збiльшення власних коштiв, а прибуток або збиток, що виникають в результатi даної операцiї, включаються до складу / виключаються зi складу нерозподiленого прибутку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Можливiсть пiдприємства оголошувати i виплачувати дивiденди пiдпадає пiд регулювання чинного законодавства України.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Дивiденди вiдображаються у фiнансовiй звiтностi як розподiл нерозподiленого прибутку в мiру їх оголошення.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Застосування методу дисконтування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При дисконтуваннi грошових потокiв в якостi ефективної ставки вiдсотка використовуються  ринковi ставки вiдсотка подiбного фiнансового iнструменту, що має в основному такi самi умови та характеристики (строк погашення, що залишився; структура потокiв грошових коштiв; валюта;  процентна ставка).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Дисконтування довгострокової заборгованостi не проводиться у тому разi, коли рiзниця мiж номiнальною сумою i дисконтованою вартiстю не суттєва.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Податок на прибуток</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Витрати з податку на прибуток являє собою суму витрат з поточного та вiдстроченого податкiв.  Поточний податок  визначати як суму податкiв на прибуток, що пiдлягають сплатi (вiдшкодуванню) щодо оподаткованого прибутку (збитку) за звiтнiй перiод. Поточнi витрати Пiдприємства за податками розраховувати з використанням податкових ставок, чинних (або в основному чинних) на дату балансу.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Вiдстрочений податок розраховувати за балансовим методом облiку зобов'язань, та являє собою податковi активи або зобов'язання, що виникають в результатi тимчасових рiзниць мiж балансовою вартiстю активу чи зобов'язання в балансi та їх податковою базою.</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ймовiрностi наявностi в майбутньому оподатковуваного прибутку, за </w:t>
      </w:r>
      <w:r w:rsidRPr="00A4577D">
        <w:rPr>
          <w:rFonts w:ascii="Courier New" w:eastAsia="Times New Roman" w:hAnsi="Courier New" w:cs="Courier New"/>
          <w:sz w:val="20"/>
          <w:szCs w:val="20"/>
          <w:lang w:val="en-US" w:eastAsia="uk-UA"/>
        </w:rPr>
        <w:lastRenderedPageBreak/>
        <w:t>рахунок якого можуть бути використанi тимчасовi рiзницi, що пiдлягають вирахуванню. Балансову вартiсть вiдстрочених податкових активiв переглядати на кожну дату й зменшувати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Вiдстрочений податок розраховувати за податковими ставками, якi, як очiкується, будуть застосовуватися в перiодi реалiзацiї вiдповiдних активiв або зобов'язань. Визнавати поточнi та вiдстроченi податки як витрати або дохiд i включати в прибуток або збиток за звiтнiй перiод, окрiм випадкiв, коли податки виникають вiд операцiй або подiй, якi визнаються прямо у власному капiталi або вiд об'єднання бiзнесу.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Поточнi та вiдстроченi податки визнаються у капiталi, якщо податок вiдноситься до статей, якi вiдображено безпосередньо у власному капiталi в тому самому чи в iншому перiодi.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Пiдприємство вiдповiдно до р.III Податкового кодексу України за 2015 рiк прийняло рiшення  не застосовувати коригування фiнансового результату до оподаткування на усi рiзницi, визначенi вiдповiдно до положень роздiлу III ПКУ у зв'язку з тим, що рiчний дохiд, визначений за правилами бухгалтерського облiку за останнiй рiчний звiтний (податковий) перiод не перевищує двадцяти мiльйонiв гривень.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Облiк впливу гiперiнфляцiї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Товариство не застосувує МСБО 29 "Фiнансова звiтнiсть в умовах гiперiнфляцiї " на 31 грудня 2018 року.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Операцiї з пов'язаними сторонами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Згiдно до МСБО (IAS) 24 "Розкриття iнформацiї щодо зв'язаних сторiн", пов'язанi сторони включають: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 пiдприємства, якi прямо або непрямо через одного чи бiльше посередникiв контролюють або перебувають пiд контролем, або ж перебувають пiд спiльним контролем разом з пiдприємством, яке звiтує (сюди входять холдинговi компанiї, дочiрнi пiдприємства або спорiдненi дочiрнi пiдприємства);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б) асоцiйованi компанiї - пiдприємства, на дiяльнiсть яких iнвестор має суттєвий вплив i якi не являються нi дочiрнiми, нi спiльним пiдприємством iнвестора;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 фiзичних осiб, якi прямо або непрямо володiють суттєвим вiдсотком голосiв у пiдприємствi, що звiтує i в результатi мають суттєвий вплив на це пiдприємство, а також близьких членiв родини кожної такої фiзичної особи;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 провiдного управлiнського персоналу, тобто тих осiб, що мають повноваження та є вiдповiдальними за планування, керування та контроль дiяльностi пiдприємства, що звiтує, в тому числi директорiв та керiвникiв пiдприємства i близьких членiв родин таких осiб;</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 пiдприємств, в яких суттєвий вiдсоток голосiв належить, прямо або непрямо, особi, зазначенiй в пунктах (в) чи (г), чи тi, на дiяльнiсть яких така особа здатна здiйснювати суттєвий вплив. Це охоплює пiдприємства, що належать директорам або головним акцiонерам пiдприємства, яке звiтує, i пiдприємства, що мають члена провiдного управлiнського персоналу разом з пiдприємством, яке звiтує.</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Рiшення про те, якi сторони являються пов'язаними приймають не тiльки на основi їх юридичної форми, але i виходячи з характеру стосункiв пов'язаних сторiн.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Подiї пiсля звiтного перiоду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Подiї пiсля закiнчення звiтного перiоду, що надають додаткову iнформацiю про фiнансовий стан пiдприємства на кiнець звiтного перiоду  (коригуючi подiї), вiдображаються у фiнансовiй звiтностi.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Подiї пiсля закiнчення звiтного перiоду, якi не є коригуючими подiями, вiдображаються у Примiтках до фiнансової звiтностi, якщо вони є суттєвими.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4. Новi та переглянутi стандарти та тлумачення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Рада з Мiжнародних стандартiв бухгалтерського облiку (РМСБО) випустила велику кiлькiсть стандартiв та поправок до них, перелiк яких наведено у таблицi: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Назва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Статус</w:t>
      </w:r>
      <w:r w:rsidRPr="00A4577D">
        <w:rPr>
          <w:rFonts w:ascii="Courier New" w:eastAsia="Times New Roman" w:hAnsi="Courier New" w:cs="Courier New"/>
          <w:sz w:val="20"/>
          <w:szCs w:val="20"/>
          <w:lang w:val="en-US" w:eastAsia="uk-UA"/>
        </w:rPr>
        <w:tab/>
        <w:t>Дата випуску першої редакцiї стандарту</w:t>
      </w:r>
      <w:r w:rsidRPr="00A4577D">
        <w:rPr>
          <w:rFonts w:ascii="Courier New" w:eastAsia="Times New Roman" w:hAnsi="Courier New" w:cs="Courier New"/>
          <w:sz w:val="20"/>
          <w:szCs w:val="20"/>
          <w:lang w:val="en-US" w:eastAsia="uk-UA"/>
        </w:rPr>
        <w:tab/>
        <w:t xml:space="preserve">Дата набрання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чинностi (рiчнi перiоди, що починаються на вказану дату або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пiсля неї)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Набирають чинностi для рiчних (i вiдповiдних промiжних) перiодiв, що закiнчуються 31 грудня 2017р. або пiсля цiєї дати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МСФЗ (IFRS) 9 "Фiнансовi iнструменти" (випущений у 2010 роцi)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Жовтень 2010р.</w:t>
      </w:r>
      <w:r w:rsidRPr="00A4577D">
        <w:rPr>
          <w:rFonts w:ascii="Courier New" w:eastAsia="Times New Roman" w:hAnsi="Courier New" w:cs="Courier New"/>
          <w:sz w:val="20"/>
          <w:szCs w:val="20"/>
          <w:lang w:val="en-US" w:eastAsia="uk-UA"/>
        </w:rPr>
        <w:tab/>
        <w:t>Див. Прим. нижче</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Поправки до МСФЗ (IFRS) 7 и МСФЗ (IFRS) 9 "Дата обов'язкового набрання чинностi МСФЗ (IFRS) 9 й розкриття iнформацiї при переходi до нового порядку облiку"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Жовтень 2010р.</w:t>
      </w:r>
      <w:r w:rsidRPr="00A4577D">
        <w:rPr>
          <w:rFonts w:ascii="Courier New" w:eastAsia="Times New Roman" w:hAnsi="Courier New" w:cs="Courier New"/>
          <w:sz w:val="20"/>
          <w:szCs w:val="20"/>
          <w:lang w:val="en-US" w:eastAsia="uk-UA"/>
        </w:rPr>
        <w:tab/>
        <w:t>Див. Прим. нижче</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"Облiк хеджування й поправки к МСФЗ (IFRS) 9, МСФЗ (IFRS) 7 и МСФЗ (IAS) 39"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Листопад 2013р.</w:t>
      </w:r>
      <w:r w:rsidRPr="00A4577D">
        <w:rPr>
          <w:rFonts w:ascii="Courier New" w:eastAsia="Times New Roman" w:hAnsi="Courier New" w:cs="Courier New"/>
          <w:sz w:val="20"/>
          <w:szCs w:val="20"/>
          <w:lang w:val="en-US" w:eastAsia="uk-UA"/>
        </w:rPr>
        <w:tab/>
        <w:t>Див. Прим. нижче</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Поправки до МСФЗ (IАS) 7 - "Iнiцiатива у сферi розкриття iнформацiї"</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Сiчень 2016р.</w:t>
      </w:r>
      <w:r w:rsidRPr="00A4577D">
        <w:rPr>
          <w:rFonts w:ascii="Courier New" w:eastAsia="Times New Roman" w:hAnsi="Courier New" w:cs="Courier New"/>
          <w:sz w:val="20"/>
          <w:szCs w:val="20"/>
          <w:lang w:val="en-US" w:eastAsia="uk-UA"/>
        </w:rPr>
        <w:tab/>
        <w:t>1 сiчня 2017р.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 xml:space="preserve">Поправки  до МСФЗ (IAS) 12 "Визнання вiдстрочених податкових активiв щодо нереалiзованих збиткiв"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Сiчень 2016р.</w:t>
      </w:r>
      <w:r w:rsidRPr="00A4577D">
        <w:rPr>
          <w:rFonts w:ascii="Courier New" w:eastAsia="Times New Roman" w:hAnsi="Courier New" w:cs="Courier New"/>
          <w:sz w:val="20"/>
          <w:szCs w:val="20"/>
          <w:lang w:val="en-US" w:eastAsia="uk-UA"/>
        </w:rPr>
        <w:tab/>
        <w:t>1 сiчня 2017р.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МСФЗ (IFRS) 15 "Виручка за договорами з покупцями"</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Травень 2014р.</w:t>
      </w:r>
      <w:r w:rsidRPr="00A4577D">
        <w:rPr>
          <w:rFonts w:ascii="Courier New" w:eastAsia="Times New Roman" w:hAnsi="Courier New" w:cs="Courier New"/>
          <w:sz w:val="20"/>
          <w:szCs w:val="20"/>
          <w:lang w:val="en-US" w:eastAsia="uk-UA"/>
        </w:rPr>
        <w:tab/>
        <w:t>1 сiчня 2018р.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МСФЗ (IFRS) 9 "Фiнансовi iнструменти" (випущений у 2014р.)</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Липень 2014р.</w:t>
      </w:r>
      <w:r w:rsidRPr="00A4577D">
        <w:rPr>
          <w:rFonts w:ascii="Courier New" w:eastAsia="Times New Roman" w:hAnsi="Courier New" w:cs="Courier New"/>
          <w:sz w:val="20"/>
          <w:szCs w:val="20"/>
          <w:lang w:val="en-US" w:eastAsia="uk-UA"/>
        </w:rPr>
        <w:tab/>
        <w:t>1 сiчня 2018р.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Поправки до МСФЗ (IFRS) 10 i МСФЗ (IАS) 28 - "Продаж або внесок активiв в угодах мiж iнвесторами i його залежною органiзацiєю або спiльним пiдприємством"</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Вересень 2014р.</w:t>
      </w:r>
      <w:r w:rsidRPr="00A4577D">
        <w:rPr>
          <w:rFonts w:ascii="Courier New" w:eastAsia="Times New Roman" w:hAnsi="Courier New" w:cs="Courier New"/>
          <w:sz w:val="20"/>
          <w:szCs w:val="20"/>
          <w:lang w:val="en-US" w:eastAsia="uk-UA"/>
        </w:rPr>
        <w:tab/>
        <w:t>Див. Прим. нижче</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Поправки до МСФЗ (IFRS) 2 "Класифiкацiя й оцiнка операцiй з виплат на основi акцiй"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Червень 2016р.</w:t>
      </w:r>
      <w:r w:rsidRPr="00A4577D">
        <w:rPr>
          <w:rFonts w:ascii="Courier New" w:eastAsia="Times New Roman" w:hAnsi="Courier New" w:cs="Courier New"/>
          <w:sz w:val="20"/>
          <w:szCs w:val="20"/>
          <w:lang w:val="en-US" w:eastAsia="uk-UA"/>
        </w:rPr>
        <w:tab/>
        <w:t>1 сiчня 2018р.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Поправки до МСФЗ (IFRS) 15 "Виручка за договорами з покупцями"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Квiтень 2016р.</w:t>
      </w:r>
      <w:r w:rsidRPr="00A4577D">
        <w:rPr>
          <w:rFonts w:ascii="Courier New" w:eastAsia="Times New Roman" w:hAnsi="Courier New" w:cs="Courier New"/>
          <w:sz w:val="20"/>
          <w:szCs w:val="20"/>
          <w:lang w:val="en-US" w:eastAsia="uk-UA"/>
        </w:rPr>
        <w:tab/>
        <w:t>1 сiчня 2018р.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МСФЗ (IFRS) 16 "Оренда"</w:t>
      </w:r>
      <w:r w:rsidRPr="00A4577D">
        <w:rPr>
          <w:rFonts w:ascii="Courier New" w:eastAsia="Times New Roman" w:hAnsi="Courier New" w:cs="Courier New"/>
          <w:sz w:val="20"/>
          <w:szCs w:val="20"/>
          <w:lang w:val="en-US" w:eastAsia="uk-UA"/>
        </w:rPr>
        <w:tab/>
        <w:t>Допускається дострокове застосування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Сiчень 2016р.</w:t>
      </w:r>
      <w:r w:rsidRPr="00A4577D">
        <w:rPr>
          <w:rFonts w:ascii="Courier New" w:eastAsia="Times New Roman" w:hAnsi="Courier New" w:cs="Courier New"/>
          <w:sz w:val="20"/>
          <w:szCs w:val="20"/>
          <w:lang w:val="en-US" w:eastAsia="uk-UA"/>
        </w:rPr>
        <w:tab/>
        <w:t>1 сiчня 2019р.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Поправки до МСФЗ (IFRS) 4 "Застосування МСФЗ (IFRS) 9 "Фiнансовi iнструменти" разом з МСФЗ (IFRS) 4 "Договори страхування" </w:t>
      </w:r>
      <w:r w:rsidRPr="00A4577D">
        <w:rPr>
          <w:rFonts w:ascii="Courier New" w:eastAsia="Times New Roman" w:hAnsi="Courier New" w:cs="Courier New"/>
          <w:sz w:val="20"/>
          <w:szCs w:val="20"/>
          <w:lang w:val="en-US" w:eastAsia="uk-UA"/>
        </w:rPr>
        <w:tab/>
        <w:t>Див. Прим. нижче</w:t>
      </w:r>
      <w:r w:rsidRPr="00A4577D">
        <w:rPr>
          <w:rFonts w:ascii="Courier New" w:eastAsia="Times New Roman" w:hAnsi="Courier New" w:cs="Courier New"/>
          <w:sz w:val="20"/>
          <w:szCs w:val="20"/>
          <w:lang w:val="en-US" w:eastAsia="uk-UA"/>
        </w:rPr>
        <w:tab/>
        <w:t>Вересень 2016р.</w:t>
      </w:r>
      <w:r w:rsidRPr="00A4577D">
        <w:rPr>
          <w:rFonts w:ascii="Courier New" w:eastAsia="Times New Roman" w:hAnsi="Courier New" w:cs="Courier New"/>
          <w:sz w:val="20"/>
          <w:szCs w:val="20"/>
          <w:lang w:val="en-US" w:eastAsia="uk-UA"/>
        </w:rPr>
        <w:tab/>
        <w:t>Див. Прим. нижче</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Раз'яснення КРМФО (IFRIC) 22 "Операцiї в iноземнiй валютi й попередня оплата"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Грудень 2016р.</w:t>
      </w:r>
      <w:r w:rsidRPr="00A4577D">
        <w:rPr>
          <w:rFonts w:ascii="Courier New" w:eastAsia="Times New Roman" w:hAnsi="Courier New" w:cs="Courier New"/>
          <w:sz w:val="20"/>
          <w:szCs w:val="20"/>
          <w:lang w:val="en-US" w:eastAsia="uk-UA"/>
        </w:rPr>
        <w:tab/>
        <w:t>1 сiчня 2018р.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Поправки до МСФЗ (IAS) 40 "Переведення у категорiю або з категорiї iнвестицiйної нерухомостi"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Грудень 2016р.</w:t>
      </w:r>
      <w:r w:rsidRPr="00A4577D">
        <w:rPr>
          <w:rFonts w:ascii="Courier New" w:eastAsia="Times New Roman" w:hAnsi="Courier New" w:cs="Courier New"/>
          <w:sz w:val="20"/>
          <w:szCs w:val="20"/>
          <w:lang w:val="en-US" w:eastAsia="uk-UA"/>
        </w:rPr>
        <w:tab/>
        <w:t>1 сiчня 2018р.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"Щорiчнi удосконалення МСФЗ, перiод 2014-2016 рр."</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Грудень 2016р.</w:t>
      </w:r>
      <w:r w:rsidRPr="00A4577D">
        <w:rPr>
          <w:rFonts w:ascii="Courier New" w:eastAsia="Times New Roman" w:hAnsi="Courier New" w:cs="Courier New"/>
          <w:sz w:val="20"/>
          <w:szCs w:val="20"/>
          <w:lang w:val="en-US" w:eastAsia="uk-UA"/>
        </w:rPr>
        <w:tab/>
        <w:t>Див. Прим. нижче</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МСФЗ (IFRS) 17 "Договори страхування" </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Травень 2016р.</w:t>
      </w:r>
      <w:r w:rsidRPr="00A4577D">
        <w:rPr>
          <w:rFonts w:ascii="Courier New" w:eastAsia="Times New Roman" w:hAnsi="Courier New" w:cs="Courier New"/>
          <w:sz w:val="20"/>
          <w:szCs w:val="20"/>
          <w:lang w:val="en-US" w:eastAsia="uk-UA"/>
        </w:rPr>
        <w:tab/>
        <w:t>1 сiчня 2021р.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Раз'яснення КРМФО (IFRIC) 23 "Невизначенiсть щодо правил обчислення податку на прибуток"</w:t>
      </w:r>
      <w:r w:rsidRPr="00A4577D">
        <w:rPr>
          <w:rFonts w:ascii="Courier New" w:eastAsia="Times New Roman" w:hAnsi="Courier New" w:cs="Courier New"/>
          <w:sz w:val="20"/>
          <w:szCs w:val="20"/>
          <w:lang w:val="en-US" w:eastAsia="uk-UA"/>
        </w:rPr>
        <w:tab/>
        <w:t>Допускається дострокове застосування</w:t>
      </w:r>
      <w:r w:rsidRPr="00A4577D">
        <w:rPr>
          <w:rFonts w:ascii="Courier New" w:eastAsia="Times New Roman" w:hAnsi="Courier New" w:cs="Courier New"/>
          <w:sz w:val="20"/>
          <w:szCs w:val="20"/>
          <w:lang w:val="en-US" w:eastAsia="uk-UA"/>
        </w:rPr>
        <w:tab/>
        <w:t>Червень 2016р.</w:t>
      </w:r>
      <w:r w:rsidRPr="00A4577D">
        <w:rPr>
          <w:rFonts w:ascii="Courier New" w:eastAsia="Times New Roman" w:hAnsi="Courier New" w:cs="Courier New"/>
          <w:sz w:val="20"/>
          <w:szCs w:val="20"/>
          <w:lang w:val="en-US" w:eastAsia="uk-UA"/>
        </w:rPr>
        <w:tab/>
        <w:t>1 сiчня 2019р.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МСФЗ (IFRS) 9 (в редакцiї 2014 року) випущений в липнi 2014 року, замiнив МСФЗ (IFRS) 9 (в редакцiї 2009 року), МСФЗ (IFRS) 9 (в редакцiї 2010 року), Поправки до МСФЗ (IFRS) 7 i МСФЗ (IFRS) 9 "Дата обов'язкового вступу в силу МСФЗ (IFRS) 9 i розкриття iнформацiї при переходi до нового порядку облiку" i МСФЗ (IFRS) 9 (в редакцiї 2013 року) ("Облiк хеджування i поправки до МСФЗ (IFRS) 9, МСФЗ (IFRS) 7 i МСФЗ (IAS) 39"). МСФЗ (IFRS) 9 (в редакцiї 2014 року) застосовується до рiчних перiодiв, що починаються 1 сiчня 2018 року або пiсля цiєї дати.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груднi 2015 року Рада з МСФЗ вiдклала вступ в силу поправок до МСФЗ (IFRS) 10 та МСФЗ (IAS) 28 "Продаж або внесок активiв в угодах мiж iнвестором i його асоцiйованою органiзацiєю або спiльним пiдприємством" на невизначений строк до завершення свого дослiдницького проекту за методом пайової участi.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вереснi 2016 року Рада з МСФЗ випустила поправки до МСФЗ (IFRS) 4, щоб вирiшити питання, що виникають у зв'язку iз рiзними датами вступу в силу МСФЗ (IFRS) 9 i нового стандарту з облiку договорiв страхування МСФЗ (IFRS) 17 "Страховi контракти". Поправки передбачають двi альтернативнi можливостi для органiзацiй, що випускають договори, що належать до сфери застосування МСФЗ (IFRS) 4, а саме тимчасове звiльнення i метод накладення. Тимчасове звiльнення дозволяє органiзацiям, якi задовольняють певним критерiям, вiдкласти дату впровадження МСФЗ (IFRS) 9 до дати вступу в силу МСФЗ (IFRS) 17 (тобто 1 сiчня 2021 року). Метод накладення дозволяє органiзацiї, яка застосовує МСФЗ (IFRS) 9 починаючи з 2018 року, виключати зi складу прибутку або збитку вплив деяких облiкових невiдповiдностей, якi можуть виникнути в результатi застосування МСФЗ (IFRS) 9 до початку застосування МСФЗ (IFRS) 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груднi 2016 року Рада з МСФЗ випустила "Щорiчнi удосконалення МСФЗ, перiод 2014-2016 рр.".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Поправки до МСФЗ (IFRS) 12 "Розкриття iнформацiї про участь в iнших органiзацiях", в яких роз'яснюється обсяг iнформацiї, що розкривається згiдно з МСФЗ (IFRS) 12 щодо часток участi органiзацiї в дочiрнiй органiзацiї, спiльному пiдприємствi або асоцiйованому пiдприємствi, якi класифiкуються (або включенi в склад лiквiдацiйної групи, яка класифiкується) як призначенi для продажу або припинена дiяльнiсть вiдповiдно до МСФЗ (IFRS) 5 "Необоротнi активи, утримуванi для продажу, та припинена дiяльнiсть ", вступають в силу для рiчних перiодiв, що починаються 1 сiчня 2017 року або пiсля цiєї дати. Поправки до МСФЗ (IFRS) 1 "Перше застосування Мiжнародних стандартiв фiнансової звiтностi", якi скасовують дiю деяких короткострокових звiльнень, i поправки до МСФЗ (IAS) 28 "Iнвестицiї в асоцiйованi органiзацiї та спiльнi пiдприємства", в яких роз'яснюється рiшення оцiнювати iнвестицiї в асоцiйовану органiзацiю або спiльне пiдприємство за справедливою </w:t>
      </w:r>
      <w:r w:rsidRPr="00A4577D">
        <w:rPr>
          <w:rFonts w:ascii="Courier New" w:eastAsia="Times New Roman" w:hAnsi="Courier New" w:cs="Courier New"/>
          <w:sz w:val="20"/>
          <w:szCs w:val="20"/>
          <w:lang w:val="en-US" w:eastAsia="uk-UA"/>
        </w:rPr>
        <w:lastRenderedPageBreak/>
        <w:t>вартiстю через прибуток або збиток у вiдповiдностi до МСФЗ (IFRS) 9, вступають в силу для рiчних перiодiв, що починаються 1 сiчня 2018 року або пiсля цiєї дати.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травнi 2017 року Рада з МСФЗ випустила МСФЗ (IFRS) 17 "Договори страхування", новий всеохоплюючий стандарт фiнансової звiтностi для договорiв страхування, який розглядає питання визнання i оцiнки, подання та розкриття iнформацiї. Коли МСФЗ (IFRS) 17 вступить в силу, вiн замiнить собою МСФЗ (IFRS) 4 "Страховi контракти", який був випущений в 2005 роцi. МСФЗ (IFRS) 17 набуває чинностi для рiчних звiтних перiодiв, що починаються 1 сiчня 2021 року або пiсля цiєї дати.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Перелiченi вище стандарти та поправки, якi набирають чинностi для рiчних (i вiдповiдних промiжних) перiодiв, що закiнчуються 31 грудня 2017р. або пiсля цiєї дати не мають суттєвого впливу на фiнансове положення та фiнансовий результат Товариства.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Що стосується МСФЗ 9 "Фiнансовi iнструменти", Товариство не планує застосовувати оновлений МСФЗ (IFRS) 9 ранiше встановленого термiну чинностi (01 сiчня 2018 року).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Що стосується застосування iнших стандартiв та iнтерпретацiй, що були опублiкованi, але не набрали чинностi, вони не впливають на звiтнiсть 2017 року, оскiльки не будуть застосовуватись Товариством ранiше їх вступу в чиннiсть. Керiвництво Товариства розглядає застосування таких стандартiв у фiнансовiй звiтностi за вiдповiднi майбутнi перiоди. Вплив застосування даних стандартiв на фiнансову звiтнiсть за майбутнi перiоди в даний час оцiнюються керiвництвом.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5.  Iстотнi облiковi судження, оцiннi значення i допущення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Товариство використовує оцiнки i робить припущення, якi впливають на суми активiв та зобов'язань, що вiдображаються у фiнансовiй звiтностi протягом наступного фiнансового року. Оцiнки та судження постiйно аналiзуються i 'рунтуються на минулому досвiдi керiвництва та iнших факторах, включаючи очiкування майбутнiх подiй, якi при iснуючих обставинах вважаються об'рунтованими.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При застосуваннi принципiв бухгалтерського облiку, крiм згаданих оцiнок, керiвництво також використовує певнi судження. При визначеннi суми резервiв Товариство враховує попереднiй досвiд i минулi виплати на покриття збиткiв та iснуючi суми невиплачених вiдшкодувань. Допущення i оцiннi значення Товариства заснованi на вихiдних даних, якi воно мала в своєму розпорядженнi на момент пiдготовки фiнансової звiтностi. Проте поточнi обставини i допущення вiдносно майбутнього можуть змiнюватися зважаючи на ринковi змiни або непiдконтрольних Товариства обставини. Такi змiни вiдображаються в допущеннях у мiру того, як вони вiдбуваються.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Оцiнки та припущення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Нижче поданi основнi припущення, що стосуються майбутнього та iнших основних джерел невизначеностi оцiнок на звiтну дату, якi несуть у собi значний ризик виникнення необхiдностi внесення суттєвих коригувань до балансової вартостi активiв та зобов'язань протягом наступного фiнансового року. Оцiнки та припущення пiдприємства 'рунтувалися на параметрах, доступних у процесi складання фiнансової звiтностi. Однак поточнi обставини та припущення щодо перспектив можуть змiнитися пiд впливом ринкових змiн або обставин, якi не пiддаються контролю пiдприємства. Такi змiни вiдображаються у припущеннях по мiрi їхнього виникнення.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Податки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Українське законодавство й нормативнi акти, що регулюють сферу оподаткування та iншi аспекти дiяльностi компанiй, продовжують змiнюватися. Положення законiв i нормативних документiв зазвичай  є нечiткими й тлумачаться по-рiзному мiсцевими, регiональними й державними органами, а також iншими урядовими установами. Випадки розбiжностей у тлумаченнi законодавства є непоодинокими. Керiвництво вважає, що тлумачення ним положень законодавства, якi регулюють дiяльнiсть пiдприємства, є правильним, i що пiдприємство дотрималось усiх нормативних положень, а всi передбаченi законодавством податки були сплаченi або нарахованi.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Зменшення корисностi основних засобiв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Керiвництво пiдприємства регулярно виконує процедури для визначення наявностi ознак зменшення корисностi та перевiрки на предмет можливостi вiдшкодування балансової вартостi основних засобiв, якi вважаються єдиним пiдроздiлом, що генерує грошовi потоки. Визначення зменшення корисностi основних засобiв передбачає застосування оцiнок, якi включають, зокрема, встановлення причини, часу та суми зменшення корисностi. Зменшення корисностi 'рунтується на великiй кiлькостi факторiв, як-то: змiна поточного конкурентного середовища, збiльшення вартостi капiталу, змiни у майбутнiй доступностi фiнансування, припинення певного виду дiяльностi, поточна вартiсть вiдшкодування та iншi змiни в обставинах, якi свiдчать про зменшення корисностi. Методи, що використовуються для визначення вартостi використання, включають методи дисконтування грошових потокiв, застосування яких вимагає вiд Пiдприємства здiйснити оцiнку майбутнiх грошових потокiв вiд групи активiв, що генерують грошовi потоки, а також обрати прийнятну ставку дисконтування для визначення теперiшньої вартостi таких грошових потокiв. Такi оцiнки, включаючи застосовуванi методи, можуть мати суттєвий вплив на </w:t>
      </w:r>
      <w:r w:rsidRPr="00A4577D">
        <w:rPr>
          <w:rFonts w:ascii="Courier New" w:eastAsia="Times New Roman" w:hAnsi="Courier New" w:cs="Courier New"/>
          <w:sz w:val="20"/>
          <w:szCs w:val="20"/>
          <w:lang w:val="en-US" w:eastAsia="uk-UA"/>
        </w:rPr>
        <w:lastRenderedPageBreak/>
        <w:t xml:space="preserve">вiдшкодовувану вартiсть та, зрештою, на суму зменшення корисностi основних засобiв.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Станом на 1 сiчня 2019р. та 31 грудня 2017р. керiвництво пiдприємства не виявило жодних ознак зменшення корисностi балансової вартостi основних засобiв.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Строки корисного використання основних засобiв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Пiдприємство оцiнює залишковий строк корисного використання основних засобiв щонайменше на кiнець кожного фiнансового року. Якщо очiкування вiдрiзняються вiд попереднiх оцiнок, змiни облiковуються як змiни в облiкових оцiнках вiдповiдно до МСБО (IAS) 8 "Облiковi полiтики, змiни в облiкових оцiнках та помилки". Такi оцiнки можуть мати суттєвий вплив на балансову вартiсть основних засобiв та суму амортизацiї, визнану у звiтi про прибутки та збитки.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 рiк, що закiнчився 31 грудня 2018р., не вiдбулось змiн строкiв корисного використання об'єктiв  основних засобiв.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Первинне визнання операцiй iз зв'язаними сторонами. В ходi своєї звичайної дiяльностi Товариство проводить операцiї iз зв'язаними сторонами. Вiдповiдно до МСФО (IAS) 39, фiнансовi iнструменти повиннi спочатку облiковуватися за справедливою вартiстю. За вiдсутностi активного ринку для таких операцiй для того, щоб визначити, здiйснювалися операцiї по ринкових або не ринкових процентних ставках, використовуються професiйнi думки. Пiдставою для думки є цiноутворення на аналогiчнi види операцiй з незв'язаними сторонами i аналiз ринкової ставки вiдсотка. Умови вiдносно операцiй iз зв'язаними сторонами вiдображенi в Примiтцi 8.2.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Зменшення корисностi торгової та iншої дебiторської заборгованостi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Пiдприємство оцiнює ймовiрнiсть погашення торгової та iншої дебiторської заборгованостi на пiдставi аналiзу конкретної й загальної заборгованостi. При цьому в розрахунок беруться такi фактори, як результати аналiзу торгової та iншої дебiторської заборгованостi за строками погашення, а також фiнансовий стан i данi про погашення заборгованостi цими клiєнтами в минулому. Якщо фактична сума погашення буде меншою за суму, визначену керiвництвом, пiдприємство повинно буде вiдобразити додатковi витрати за безнадiйною заборгованiстю.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На кiнець року, що закiнчився 31 грудня 2018р., за торговою дебiторською заборгованiстю резерв не нарахований. Сума дебiторської заборгованостi є поточною, реальною до погашення.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6. Рекласифiкацiї у фiнансової звiтностi за звiтний рiк у порiвняннi з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фiнансовою звiтнiстю попереднього року та виправлення помилок</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Рекласифiкацiї порiвняльних сум не було.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 Розкриття iнформацiї, що пiдтверджує статтi, поданi у звiтностi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7.1. Дохiд вiд реалiзацiї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Дохiд вiд надання нерухомостi в операцiйну оренду*</w:t>
      </w:r>
      <w:r w:rsidRPr="00A4577D">
        <w:rPr>
          <w:rFonts w:ascii="Courier New" w:eastAsia="Times New Roman" w:hAnsi="Courier New" w:cs="Courier New"/>
          <w:sz w:val="20"/>
          <w:szCs w:val="20"/>
          <w:lang w:val="en-US" w:eastAsia="uk-UA"/>
        </w:rPr>
        <w:tab/>
        <w:t>1826</w:t>
      </w:r>
      <w:r w:rsidRPr="00A4577D">
        <w:rPr>
          <w:rFonts w:ascii="Courier New" w:eastAsia="Times New Roman" w:hAnsi="Courier New" w:cs="Courier New"/>
          <w:sz w:val="20"/>
          <w:szCs w:val="20"/>
          <w:lang w:val="en-US" w:eastAsia="uk-UA"/>
        </w:rPr>
        <w:tab/>
        <w:t>1556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Дохiд вiд продажу путiвок на базу вiдпочинку</w:t>
      </w:r>
      <w:r w:rsidRPr="00A4577D">
        <w:rPr>
          <w:rFonts w:ascii="Courier New" w:eastAsia="Times New Roman" w:hAnsi="Courier New" w:cs="Courier New"/>
          <w:sz w:val="20"/>
          <w:szCs w:val="20"/>
          <w:lang w:val="en-US" w:eastAsia="uk-UA"/>
        </w:rPr>
        <w:tab/>
        <w:t>215</w:t>
      </w:r>
      <w:r w:rsidRPr="00A4577D">
        <w:rPr>
          <w:rFonts w:ascii="Courier New" w:eastAsia="Times New Roman" w:hAnsi="Courier New" w:cs="Courier New"/>
          <w:sz w:val="20"/>
          <w:szCs w:val="20"/>
          <w:lang w:val="en-US" w:eastAsia="uk-UA"/>
        </w:rPr>
        <w:tab/>
        <w:t>11</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Усього чистий дохiд вiд реалiзацiї послуг</w:t>
      </w:r>
      <w:r w:rsidRPr="00A4577D">
        <w:rPr>
          <w:rFonts w:ascii="Courier New" w:eastAsia="Times New Roman" w:hAnsi="Courier New" w:cs="Courier New"/>
          <w:sz w:val="20"/>
          <w:szCs w:val="20"/>
          <w:lang w:val="en-US" w:eastAsia="uk-UA"/>
        </w:rPr>
        <w:tab/>
        <w:t>2041</w:t>
      </w:r>
      <w:r w:rsidRPr="00A4577D">
        <w:rPr>
          <w:rFonts w:ascii="Courier New" w:eastAsia="Times New Roman" w:hAnsi="Courier New" w:cs="Courier New"/>
          <w:sz w:val="20"/>
          <w:szCs w:val="20"/>
          <w:lang w:val="en-US" w:eastAsia="uk-UA"/>
        </w:rPr>
        <w:tab/>
        <w:t>1567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*дохiд вiд операцiйної оренди активiв вiдображено у складi доходу вiд реалiзацiї як один з основних видiв дiяльностi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7.2 Собiвартiсть реалiзацiї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Собiвартiсть реалiзацiї</w:t>
      </w: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Витрати на персонал</w:t>
      </w:r>
      <w:r w:rsidRPr="00A4577D">
        <w:rPr>
          <w:rFonts w:ascii="Courier New" w:eastAsia="Times New Roman" w:hAnsi="Courier New" w:cs="Courier New"/>
          <w:sz w:val="20"/>
          <w:szCs w:val="20"/>
          <w:lang w:val="en-US" w:eastAsia="uk-UA"/>
        </w:rPr>
        <w:tab/>
        <w:t>544</w:t>
      </w:r>
      <w:r w:rsidRPr="00A4577D">
        <w:rPr>
          <w:rFonts w:ascii="Courier New" w:eastAsia="Times New Roman" w:hAnsi="Courier New" w:cs="Courier New"/>
          <w:sz w:val="20"/>
          <w:szCs w:val="20"/>
          <w:lang w:val="en-US" w:eastAsia="uk-UA"/>
        </w:rPr>
        <w:tab/>
        <w:t>217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Вода</w:t>
      </w:r>
      <w:r w:rsidRPr="00A4577D">
        <w:rPr>
          <w:rFonts w:ascii="Courier New" w:eastAsia="Times New Roman" w:hAnsi="Courier New" w:cs="Courier New"/>
          <w:sz w:val="20"/>
          <w:szCs w:val="20"/>
          <w:lang w:val="en-US" w:eastAsia="uk-UA"/>
        </w:rPr>
        <w:tab/>
        <w:t>3</w:t>
      </w:r>
      <w:r w:rsidRPr="00A4577D">
        <w:rPr>
          <w:rFonts w:ascii="Courier New" w:eastAsia="Times New Roman" w:hAnsi="Courier New" w:cs="Courier New"/>
          <w:sz w:val="20"/>
          <w:szCs w:val="20"/>
          <w:lang w:val="en-US" w:eastAsia="uk-UA"/>
        </w:rPr>
        <w:tab/>
        <w:t>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Електроенергiя</w:t>
      </w:r>
      <w:r w:rsidRPr="00A4577D">
        <w:rPr>
          <w:rFonts w:ascii="Courier New" w:eastAsia="Times New Roman" w:hAnsi="Courier New" w:cs="Courier New"/>
          <w:sz w:val="20"/>
          <w:szCs w:val="20"/>
          <w:lang w:val="en-US" w:eastAsia="uk-UA"/>
        </w:rPr>
        <w:tab/>
        <w:t>52</w:t>
      </w:r>
      <w:r w:rsidRPr="00A4577D">
        <w:rPr>
          <w:rFonts w:ascii="Courier New" w:eastAsia="Times New Roman" w:hAnsi="Courier New" w:cs="Courier New"/>
          <w:sz w:val="20"/>
          <w:szCs w:val="20"/>
          <w:lang w:val="en-US" w:eastAsia="uk-UA"/>
        </w:rPr>
        <w:tab/>
        <w:t>53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Послуги зв'язку</w:t>
      </w:r>
      <w:r w:rsidRPr="00A4577D">
        <w:rPr>
          <w:rFonts w:ascii="Courier New" w:eastAsia="Times New Roman" w:hAnsi="Courier New" w:cs="Courier New"/>
          <w:sz w:val="20"/>
          <w:szCs w:val="20"/>
          <w:lang w:val="en-US" w:eastAsia="uk-UA"/>
        </w:rPr>
        <w:tab/>
        <w:t>3</w:t>
      </w:r>
      <w:r w:rsidRPr="00A4577D">
        <w:rPr>
          <w:rFonts w:ascii="Courier New" w:eastAsia="Times New Roman" w:hAnsi="Courier New" w:cs="Courier New"/>
          <w:sz w:val="20"/>
          <w:szCs w:val="20"/>
          <w:lang w:val="en-US" w:eastAsia="uk-UA"/>
        </w:rPr>
        <w:tab/>
        <w:t>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Амортизацiя</w:t>
      </w:r>
      <w:r w:rsidRPr="00A4577D">
        <w:rPr>
          <w:rFonts w:ascii="Courier New" w:eastAsia="Times New Roman" w:hAnsi="Courier New" w:cs="Courier New"/>
          <w:sz w:val="20"/>
          <w:szCs w:val="20"/>
          <w:lang w:val="en-US" w:eastAsia="uk-UA"/>
        </w:rPr>
        <w:tab/>
        <w:t>204</w:t>
      </w:r>
      <w:r w:rsidRPr="00A4577D">
        <w:rPr>
          <w:rFonts w:ascii="Courier New" w:eastAsia="Times New Roman" w:hAnsi="Courier New" w:cs="Courier New"/>
          <w:sz w:val="20"/>
          <w:szCs w:val="20"/>
          <w:lang w:val="en-US" w:eastAsia="uk-UA"/>
        </w:rPr>
        <w:tab/>
        <w:t>151</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витрати</w:t>
      </w:r>
      <w:r w:rsidRPr="00A4577D">
        <w:rPr>
          <w:rFonts w:ascii="Courier New" w:eastAsia="Times New Roman" w:hAnsi="Courier New" w:cs="Courier New"/>
          <w:sz w:val="20"/>
          <w:szCs w:val="20"/>
          <w:lang w:val="en-US" w:eastAsia="uk-UA"/>
        </w:rPr>
        <w:tab/>
        <w:t xml:space="preserve">               115</w:t>
      </w:r>
      <w:r w:rsidRPr="00A4577D">
        <w:rPr>
          <w:rFonts w:ascii="Courier New" w:eastAsia="Times New Roman" w:hAnsi="Courier New" w:cs="Courier New"/>
          <w:sz w:val="20"/>
          <w:szCs w:val="20"/>
          <w:lang w:val="en-US" w:eastAsia="uk-UA"/>
        </w:rPr>
        <w:tab/>
        <w:t>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Усього собiвартiсть реалiзацiї</w:t>
      </w:r>
      <w:r w:rsidRPr="00A4577D">
        <w:rPr>
          <w:rFonts w:ascii="Courier New" w:eastAsia="Times New Roman" w:hAnsi="Courier New" w:cs="Courier New"/>
          <w:sz w:val="20"/>
          <w:szCs w:val="20"/>
          <w:lang w:val="en-US" w:eastAsia="uk-UA"/>
        </w:rPr>
        <w:tab/>
        <w:t>918</w:t>
      </w:r>
      <w:r w:rsidRPr="00A4577D">
        <w:rPr>
          <w:rFonts w:ascii="Courier New" w:eastAsia="Times New Roman" w:hAnsi="Courier New" w:cs="Courier New"/>
          <w:sz w:val="20"/>
          <w:szCs w:val="20"/>
          <w:lang w:val="en-US" w:eastAsia="uk-UA"/>
        </w:rPr>
        <w:tab/>
        <w:t>249</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7.3. Адмiнiстративнi витрати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Витрати на персонал</w:t>
      </w:r>
      <w:r w:rsidRPr="00A4577D">
        <w:rPr>
          <w:rFonts w:ascii="Courier New" w:eastAsia="Times New Roman" w:hAnsi="Courier New" w:cs="Courier New"/>
          <w:sz w:val="20"/>
          <w:szCs w:val="20"/>
          <w:lang w:val="en-US" w:eastAsia="uk-UA"/>
        </w:rPr>
        <w:tab/>
        <w:t>45</w:t>
      </w:r>
      <w:r w:rsidRPr="00A4577D">
        <w:rPr>
          <w:rFonts w:ascii="Courier New" w:eastAsia="Times New Roman" w:hAnsi="Courier New" w:cs="Courier New"/>
          <w:sz w:val="20"/>
          <w:szCs w:val="20"/>
          <w:lang w:val="en-US" w:eastAsia="uk-UA"/>
        </w:rPr>
        <w:tab/>
        <w:t>326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Амортизацiя</w:t>
      </w:r>
      <w:r w:rsidRPr="00A4577D">
        <w:rPr>
          <w:rFonts w:ascii="Courier New" w:eastAsia="Times New Roman" w:hAnsi="Courier New" w:cs="Courier New"/>
          <w:sz w:val="20"/>
          <w:szCs w:val="20"/>
          <w:lang w:val="en-US" w:eastAsia="uk-UA"/>
        </w:rPr>
        <w:tab/>
        <w:t>4</w:t>
      </w:r>
      <w:r w:rsidRPr="00A4577D">
        <w:rPr>
          <w:rFonts w:ascii="Courier New" w:eastAsia="Times New Roman" w:hAnsi="Courier New" w:cs="Courier New"/>
          <w:sz w:val="20"/>
          <w:szCs w:val="20"/>
          <w:lang w:val="en-US" w:eastAsia="uk-UA"/>
        </w:rPr>
        <w:tab/>
        <w:t>52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Матерiальнi витрати</w:t>
      </w:r>
      <w:r w:rsidRPr="00A4577D">
        <w:rPr>
          <w:rFonts w:ascii="Courier New" w:eastAsia="Times New Roman" w:hAnsi="Courier New" w:cs="Courier New"/>
          <w:sz w:val="20"/>
          <w:szCs w:val="20"/>
          <w:lang w:val="en-US" w:eastAsia="uk-UA"/>
        </w:rPr>
        <w:tab/>
        <w:t>51</w:t>
      </w:r>
      <w:r w:rsidRPr="00A4577D">
        <w:rPr>
          <w:rFonts w:ascii="Courier New" w:eastAsia="Times New Roman" w:hAnsi="Courier New" w:cs="Courier New"/>
          <w:sz w:val="20"/>
          <w:szCs w:val="20"/>
          <w:lang w:val="en-US" w:eastAsia="uk-UA"/>
        </w:rPr>
        <w:tab/>
        <w:t>51</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Послуги банку</w:t>
      </w:r>
      <w:r w:rsidRPr="00A4577D">
        <w:rPr>
          <w:rFonts w:ascii="Courier New" w:eastAsia="Times New Roman" w:hAnsi="Courier New" w:cs="Courier New"/>
          <w:sz w:val="20"/>
          <w:szCs w:val="20"/>
          <w:lang w:val="en-US" w:eastAsia="uk-UA"/>
        </w:rPr>
        <w:tab/>
        <w:t>8</w:t>
      </w:r>
      <w:r w:rsidRPr="00A4577D">
        <w:rPr>
          <w:rFonts w:ascii="Courier New" w:eastAsia="Times New Roman" w:hAnsi="Courier New" w:cs="Courier New"/>
          <w:sz w:val="20"/>
          <w:szCs w:val="20"/>
          <w:lang w:val="en-US" w:eastAsia="uk-UA"/>
        </w:rPr>
        <w:tab/>
        <w:t>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Послуги зв'язку</w:t>
      </w:r>
      <w:r w:rsidRPr="00A4577D">
        <w:rPr>
          <w:rFonts w:ascii="Courier New" w:eastAsia="Times New Roman" w:hAnsi="Courier New" w:cs="Courier New"/>
          <w:sz w:val="20"/>
          <w:szCs w:val="20"/>
          <w:lang w:val="en-US" w:eastAsia="uk-UA"/>
        </w:rPr>
        <w:tab/>
        <w:t>8</w:t>
      </w:r>
      <w:r w:rsidRPr="00A4577D">
        <w:rPr>
          <w:rFonts w:ascii="Courier New" w:eastAsia="Times New Roman" w:hAnsi="Courier New" w:cs="Courier New"/>
          <w:sz w:val="20"/>
          <w:szCs w:val="20"/>
          <w:lang w:val="en-US" w:eastAsia="uk-UA"/>
        </w:rPr>
        <w:tab/>
        <w:t>9</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Податки та обов'язковi платежi</w:t>
      </w:r>
      <w:r w:rsidRPr="00A4577D">
        <w:rPr>
          <w:rFonts w:ascii="Courier New" w:eastAsia="Times New Roman" w:hAnsi="Courier New" w:cs="Courier New"/>
          <w:sz w:val="20"/>
          <w:szCs w:val="20"/>
          <w:lang w:val="en-US" w:eastAsia="uk-UA"/>
        </w:rPr>
        <w:tab/>
        <w:t>943</w:t>
      </w:r>
      <w:r w:rsidRPr="00A4577D">
        <w:rPr>
          <w:rFonts w:ascii="Courier New" w:eastAsia="Times New Roman" w:hAnsi="Courier New" w:cs="Courier New"/>
          <w:sz w:val="20"/>
          <w:szCs w:val="20"/>
          <w:lang w:val="en-US" w:eastAsia="uk-UA"/>
        </w:rPr>
        <w:tab/>
        <w:t>728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w:t>
      </w:r>
      <w:r w:rsidRPr="00A4577D">
        <w:rPr>
          <w:rFonts w:ascii="Courier New" w:eastAsia="Times New Roman" w:hAnsi="Courier New" w:cs="Courier New"/>
          <w:sz w:val="20"/>
          <w:szCs w:val="20"/>
          <w:lang w:val="en-US" w:eastAsia="uk-UA"/>
        </w:rPr>
        <w:tab/>
        <w:t>70</w:t>
      </w:r>
      <w:r w:rsidRPr="00A4577D">
        <w:rPr>
          <w:rFonts w:ascii="Courier New" w:eastAsia="Times New Roman" w:hAnsi="Courier New" w:cs="Courier New"/>
          <w:sz w:val="20"/>
          <w:szCs w:val="20"/>
          <w:lang w:val="en-US" w:eastAsia="uk-UA"/>
        </w:rPr>
        <w:tab/>
        <w:t>136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Всього адмiнiстративних витрат           </w:t>
      </w:r>
      <w:r w:rsidRPr="00A4577D">
        <w:rPr>
          <w:rFonts w:ascii="Courier New" w:eastAsia="Times New Roman" w:hAnsi="Courier New" w:cs="Courier New"/>
          <w:sz w:val="20"/>
          <w:szCs w:val="20"/>
          <w:lang w:val="en-US" w:eastAsia="uk-UA"/>
        </w:rPr>
        <w:tab/>
        <w:t>1129</w:t>
      </w:r>
      <w:r w:rsidRPr="00A4577D">
        <w:rPr>
          <w:rFonts w:ascii="Courier New" w:eastAsia="Times New Roman" w:hAnsi="Courier New" w:cs="Courier New"/>
          <w:sz w:val="20"/>
          <w:szCs w:val="20"/>
          <w:lang w:val="en-US" w:eastAsia="uk-UA"/>
        </w:rPr>
        <w:tab/>
        <w:t>1307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7.4. Iншi операцiйнi доходи, витрати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операцiйнi доходи</w:t>
      </w: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Дохiд вiд оприбуткування брухту чорних металiв вiд списання ОЗ</w:t>
      </w:r>
      <w:r w:rsidRPr="00A4577D">
        <w:rPr>
          <w:rFonts w:ascii="Courier New" w:eastAsia="Times New Roman" w:hAnsi="Courier New" w:cs="Courier New"/>
          <w:sz w:val="20"/>
          <w:szCs w:val="20"/>
          <w:lang w:val="en-US" w:eastAsia="uk-UA"/>
        </w:rPr>
        <w:tab/>
        <w:t>51</w:t>
      </w:r>
      <w:r w:rsidRPr="00A4577D">
        <w:rPr>
          <w:rFonts w:ascii="Courier New" w:eastAsia="Times New Roman" w:hAnsi="Courier New" w:cs="Courier New"/>
          <w:sz w:val="20"/>
          <w:szCs w:val="20"/>
          <w:lang w:val="en-US" w:eastAsia="uk-UA"/>
        </w:rPr>
        <w:tab/>
        <w:t>27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10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операцiйнi витрати</w:t>
      </w: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Податки</w:t>
      </w:r>
      <w:r w:rsidRPr="00A4577D">
        <w:rPr>
          <w:rFonts w:ascii="Courier New" w:eastAsia="Times New Roman" w:hAnsi="Courier New" w:cs="Courier New"/>
          <w:sz w:val="20"/>
          <w:szCs w:val="20"/>
          <w:lang w:val="en-US" w:eastAsia="uk-UA"/>
        </w:rPr>
        <w:tab/>
        <w:t>17</w:t>
      </w:r>
      <w:r w:rsidRPr="00A4577D">
        <w:rPr>
          <w:rFonts w:ascii="Courier New" w:eastAsia="Times New Roman" w:hAnsi="Courier New" w:cs="Courier New"/>
          <w:sz w:val="20"/>
          <w:szCs w:val="20"/>
          <w:lang w:val="en-US" w:eastAsia="uk-UA"/>
        </w:rPr>
        <w:tab/>
        <w:t>213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Диз. паливо</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Iншi </w:t>
      </w:r>
      <w:r w:rsidRPr="00A4577D">
        <w:rPr>
          <w:rFonts w:ascii="Courier New" w:eastAsia="Times New Roman" w:hAnsi="Courier New" w:cs="Courier New"/>
          <w:sz w:val="20"/>
          <w:szCs w:val="20"/>
          <w:lang w:val="en-US" w:eastAsia="uk-UA"/>
        </w:rPr>
        <w:tab/>
        <w:t>5</w:t>
      </w:r>
      <w:r w:rsidRPr="00A4577D">
        <w:rPr>
          <w:rFonts w:ascii="Courier New" w:eastAsia="Times New Roman" w:hAnsi="Courier New" w:cs="Courier New"/>
          <w:sz w:val="20"/>
          <w:szCs w:val="20"/>
          <w:lang w:val="en-US" w:eastAsia="uk-UA"/>
        </w:rPr>
        <w:tab/>
        <w:t>356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Всього iншi операцiйнi витрати</w:t>
      </w:r>
      <w:r w:rsidRPr="00A4577D">
        <w:rPr>
          <w:rFonts w:ascii="Courier New" w:eastAsia="Times New Roman" w:hAnsi="Courier New" w:cs="Courier New"/>
          <w:sz w:val="20"/>
          <w:szCs w:val="20"/>
          <w:lang w:val="en-US" w:eastAsia="uk-UA"/>
        </w:rPr>
        <w:tab/>
        <w:t>15</w:t>
      </w:r>
      <w:r w:rsidRPr="00A4577D">
        <w:rPr>
          <w:rFonts w:ascii="Courier New" w:eastAsia="Times New Roman" w:hAnsi="Courier New" w:cs="Courier New"/>
          <w:sz w:val="20"/>
          <w:szCs w:val="20"/>
          <w:lang w:val="en-US" w:eastAsia="uk-UA"/>
        </w:rPr>
        <w:tab/>
        <w:t>569</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7.5. Iншi доходи та витрати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доходи</w:t>
      </w: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Дохiд вiд реалiзацiї необоротних активiв</w:t>
      </w:r>
      <w:r w:rsidRPr="00A4577D">
        <w:rPr>
          <w:rFonts w:ascii="Courier New" w:eastAsia="Times New Roman" w:hAnsi="Courier New" w:cs="Courier New"/>
          <w:sz w:val="20"/>
          <w:szCs w:val="20"/>
          <w:lang w:val="en-US" w:eastAsia="uk-UA"/>
        </w:rPr>
        <w:tab/>
        <w:t>51</w:t>
      </w:r>
      <w:r w:rsidRPr="00A4577D">
        <w:rPr>
          <w:rFonts w:ascii="Courier New" w:eastAsia="Times New Roman" w:hAnsi="Courier New" w:cs="Courier New"/>
          <w:sz w:val="20"/>
          <w:szCs w:val="20"/>
          <w:lang w:val="en-US" w:eastAsia="uk-UA"/>
        </w:rPr>
        <w:tab/>
        <w:t xml:space="preserve">125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витрати</w:t>
      </w: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Списання необоротних активiв</w:t>
      </w:r>
      <w:r w:rsidRPr="00A4577D">
        <w:rPr>
          <w:rFonts w:ascii="Courier New" w:eastAsia="Times New Roman" w:hAnsi="Courier New" w:cs="Courier New"/>
          <w:sz w:val="20"/>
          <w:szCs w:val="20"/>
          <w:lang w:val="en-US" w:eastAsia="uk-UA"/>
        </w:rPr>
        <w:tab/>
        <w:t>52</w:t>
      </w:r>
      <w:r w:rsidRPr="00A4577D">
        <w:rPr>
          <w:rFonts w:ascii="Courier New" w:eastAsia="Times New Roman" w:hAnsi="Courier New" w:cs="Courier New"/>
          <w:sz w:val="20"/>
          <w:szCs w:val="20"/>
          <w:lang w:val="en-US" w:eastAsia="uk-UA"/>
        </w:rPr>
        <w:tab/>
        <w:t>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7.6. Податок на прибуток</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фiнансовiй звiтностi оподаткування поточного податку на прибуток показано вiдповiдно до вимог законодавства iз використанням податкових ставок та законодавчих норм, що є чинними або фактично набули чинностi станом на звiтну дату.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Ставка податку на прибуток у 2017 -2018 роках встановлена на рiвнi 18%.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Пiдприємство вiдповiдно до р.III Податкового кодексу України за 2015 рiк прийняло рiшення  не застосовувати коригування фiнансового результату до оподаткування на усi рiзницi, визначенi вiдповiдно до положень роздiлу III ПКУ у зв'язку з тим, що рiчний дохiд, визначений за правилами бухгалтерського облiку за останнiй рiчний звiтний (податковий) перiод не перевищує двадцяти мiльйонiв гривень.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Прибуток на акцiю вiд триваючої дiяльностi та дiяльностi, що припиняється, у т.ч.:</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збиток, що припадає на власникiв звичайних акцiй - "-" 0,0266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середньозважена кiлькiсть звичайних акцiй, що знаходилися в обiгу протягом перiоду -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21 871 720 штук;</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базисний збиток на акцiю за звiтний рiк, що припадає на власникiв звичайних акцiй -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0,0266 грн.;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розбавлений збиток на акцiю за звiтний рiк, що припадає на власникiв звичайних акцiй -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0,0266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7.7. Нематерiальнi активи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Станом на 31 грудня 2017 року та на 31 грудня 2018 року нематерiальнi активи складають: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первiсна вартiсть - 2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знос - 2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 складу нематерiальних активiв включенi програмнi засоби.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7.8. Основнi засоби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Пiдприємство прийняло рiшення скористатися звiльненнями, якi передбаченi МСФЗ (IFRS) 1, для пiдприємств, якi вперше застосовують МСФЗ, i вiдобразило свої основнi засоби за iсторичною вартiстю (складається з цiни придбання або вартостi виробництва) за вирахуванням накопиченої амортизацiї станом на 01 сiчня 2013 року у перехiдному балансi. Деякi об'єкти на дату переходу на МСФЗ облiкованi за справедливою вартiстю (з урахуванням дооцiнки, що проведена у попереднi роки), за вирахуванням накопиченої амортизацiї станом на 01 сiчня 2013 року.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Така справедлива вартiсть була прийнята Пiдприємством як умовна вартiсть на дату переходу на МСФЗ.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Визнання, оцiнка i облiк основних засобiв здiйснюється вiдповiдно до МСФЗ 16 "Основнi засоби". Одиницею облiку визначається окремий об'єкт основних засобiв. Основнi засоби класифiкуються по нижче вказаним групам i застосовується прямолiнiйний метод нарахування амортизацiї.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 iсторичною вартiстю</w:t>
      </w:r>
      <w:r w:rsidRPr="00A4577D">
        <w:rPr>
          <w:rFonts w:ascii="Courier New" w:eastAsia="Times New Roman" w:hAnsi="Courier New" w:cs="Courier New"/>
          <w:sz w:val="20"/>
          <w:szCs w:val="20"/>
          <w:lang w:val="en-US" w:eastAsia="uk-UA"/>
        </w:rPr>
        <w:tab/>
        <w:t>Будiвлi</w:t>
      </w:r>
      <w:r w:rsidRPr="00A4577D">
        <w:rPr>
          <w:rFonts w:ascii="Courier New" w:eastAsia="Times New Roman" w:hAnsi="Courier New" w:cs="Courier New"/>
          <w:sz w:val="20"/>
          <w:szCs w:val="20"/>
          <w:lang w:val="en-US" w:eastAsia="uk-UA"/>
        </w:rPr>
        <w:tab/>
        <w:t>Машини та обладнання</w:t>
      </w:r>
      <w:r w:rsidRPr="00A4577D">
        <w:rPr>
          <w:rFonts w:ascii="Courier New" w:eastAsia="Times New Roman" w:hAnsi="Courier New" w:cs="Courier New"/>
          <w:sz w:val="20"/>
          <w:szCs w:val="20"/>
          <w:lang w:val="en-US" w:eastAsia="uk-UA"/>
        </w:rPr>
        <w:tab/>
        <w:t>Транспорт</w:t>
      </w:r>
      <w:r w:rsidRPr="00A4577D">
        <w:rPr>
          <w:rFonts w:ascii="Courier New" w:eastAsia="Times New Roman" w:hAnsi="Courier New" w:cs="Courier New"/>
          <w:sz w:val="20"/>
          <w:szCs w:val="20"/>
          <w:lang w:val="en-US" w:eastAsia="uk-UA"/>
        </w:rPr>
        <w:tab/>
        <w:t>Меблi та приладдя</w:t>
      </w:r>
      <w:r w:rsidRPr="00A4577D">
        <w:rPr>
          <w:rFonts w:ascii="Courier New" w:eastAsia="Times New Roman" w:hAnsi="Courier New" w:cs="Courier New"/>
          <w:sz w:val="20"/>
          <w:szCs w:val="20"/>
          <w:lang w:val="en-US" w:eastAsia="uk-UA"/>
        </w:rPr>
        <w:tab/>
        <w:t>Iншi основнi засоби</w:t>
      </w:r>
      <w:r w:rsidRPr="00A4577D">
        <w:rPr>
          <w:rFonts w:ascii="Courier New" w:eastAsia="Times New Roman" w:hAnsi="Courier New" w:cs="Courier New"/>
          <w:sz w:val="20"/>
          <w:szCs w:val="20"/>
          <w:lang w:val="en-US" w:eastAsia="uk-UA"/>
        </w:rPr>
        <w:tab/>
        <w:t>Всього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31 грудня 2014 року-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балансова вартiсть</w:t>
      </w:r>
      <w:r w:rsidRPr="00A4577D">
        <w:rPr>
          <w:rFonts w:ascii="Courier New" w:eastAsia="Times New Roman" w:hAnsi="Courier New" w:cs="Courier New"/>
          <w:sz w:val="20"/>
          <w:szCs w:val="20"/>
          <w:lang w:val="en-US" w:eastAsia="uk-UA"/>
        </w:rPr>
        <w:tab/>
        <w:t>2107</w:t>
      </w:r>
      <w:r w:rsidRPr="00A4577D">
        <w:rPr>
          <w:rFonts w:ascii="Courier New" w:eastAsia="Times New Roman" w:hAnsi="Courier New" w:cs="Courier New"/>
          <w:sz w:val="20"/>
          <w:szCs w:val="20"/>
          <w:lang w:val="en-US" w:eastAsia="uk-UA"/>
        </w:rPr>
        <w:tab/>
        <w:t>47</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3</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2157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Нарахування за рiк амортизацiї</w:t>
      </w:r>
      <w:r w:rsidRPr="00A4577D">
        <w:rPr>
          <w:rFonts w:ascii="Courier New" w:eastAsia="Times New Roman" w:hAnsi="Courier New" w:cs="Courier New"/>
          <w:sz w:val="20"/>
          <w:szCs w:val="20"/>
          <w:lang w:val="en-US" w:eastAsia="uk-UA"/>
        </w:rPr>
        <w:tab/>
        <w:t>(85)</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(3)</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(88)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31 грудня 2015 року-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балансова вартiсть</w:t>
      </w:r>
      <w:r w:rsidRPr="00A4577D">
        <w:rPr>
          <w:rFonts w:ascii="Courier New" w:eastAsia="Times New Roman" w:hAnsi="Courier New" w:cs="Courier New"/>
          <w:sz w:val="20"/>
          <w:szCs w:val="20"/>
          <w:lang w:val="en-US" w:eastAsia="uk-UA"/>
        </w:rPr>
        <w:tab/>
        <w:t>2022</w:t>
      </w:r>
      <w:r w:rsidRPr="00A4577D">
        <w:rPr>
          <w:rFonts w:ascii="Courier New" w:eastAsia="Times New Roman" w:hAnsi="Courier New" w:cs="Courier New"/>
          <w:sz w:val="20"/>
          <w:szCs w:val="20"/>
          <w:lang w:val="en-US" w:eastAsia="uk-UA"/>
        </w:rPr>
        <w:tab/>
        <w:t>47</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2069</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Нарахування за рiк амортизацiї</w:t>
      </w:r>
      <w:r w:rsidRPr="00A4577D">
        <w:rPr>
          <w:rFonts w:ascii="Courier New" w:eastAsia="Times New Roman" w:hAnsi="Courier New" w:cs="Courier New"/>
          <w:sz w:val="20"/>
          <w:szCs w:val="20"/>
          <w:lang w:val="en-US" w:eastAsia="uk-UA"/>
        </w:rPr>
        <w:tab/>
        <w:t>(69)</w:t>
      </w:r>
      <w:r w:rsidRPr="00A4577D">
        <w:rPr>
          <w:rFonts w:ascii="Courier New" w:eastAsia="Times New Roman" w:hAnsi="Courier New" w:cs="Courier New"/>
          <w:sz w:val="20"/>
          <w:szCs w:val="20"/>
          <w:lang w:val="en-US" w:eastAsia="uk-UA"/>
        </w:rPr>
        <w:tab/>
        <w:t>(1)</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(70)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31 грудня 2016 року-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балансова вартiсть</w:t>
      </w:r>
      <w:r w:rsidRPr="00A4577D">
        <w:rPr>
          <w:rFonts w:ascii="Courier New" w:eastAsia="Times New Roman" w:hAnsi="Courier New" w:cs="Courier New"/>
          <w:sz w:val="20"/>
          <w:szCs w:val="20"/>
          <w:lang w:val="en-US" w:eastAsia="uk-UA"/>
        </w:rPr>
        <w:tab/>
        <w:t>1953</w:t>
      </w:r>
      <w:r w:rsidRPr="00A4577D">
        <w:rPr>
          <w:rFonts w:ascii="Courier New" w:eastAsia="Times New Roman" w:hAnsi="Courier New" w:cs="Courier New"/>
          <w:sz w:val="20"/>
          <w:szCs w:val="20"/>
          <w:lang w:val="en-US" w:eastAsia="uk-UA"/>
        </w:rPr>
        <w:tab/>
        <w:t>46</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1999</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Вибуло</w:t>
      </w:r>
      <w:r w:rsidRPr="00A4577D">
        <w:rPr>
          <w:rFonts w:ascii="Courier New" w:eastAsia="Times New Roman" w:hAnsi="Courier New" w:cs="Courier New"/>
          <w:sz w:val="20"/>
          <w:szCs w:val="20"/>
          <w:lang w:val="en-US" w:eastAsia="uk-UA"/>
        </w:rPr>
        <w:tab/>
        <w:t>(3)</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31 грудня 2017 року-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балансова вартiсть</w:t>
      </w:r>
      <w:r w:rsidRPr="00A4577D">
        <w:rPr>
          <w:rFonts w:ascii="Courier New" w:eastAsia="Times New Roman" w:hAnsi="Courier New" w:cs="Courier New"/>
          <w:sz w:val="20"/>
          <w:szCs w:val="20"/>
          <w:lang w:val="en-US" w:eastAsia="uk-UA"/>
        </w:rPr>
        <w:tab/>
        <w:t>1950</w:t>
      </w:r>
      <w:r w:rsidRPr="00A4577D">
        <w:rPr>
          <w:rFonts w:ascii="Courier New" w:eastAsia="Times New Roman" w:hAnsi="Courier New" w:cs="Courier New"/>
          <w:sz w:val="20"/>
          <w:szCs w:val="20"/>
          <w:lang w:val="en-US" w:eastAsia="uk-UA"/>
        </w:rPr>
        <w:tab/>
        <w:t>46</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1996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31 грудня 2018 року-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балансова вартiсть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1950</w:t>
      </w:r>
      <w:r w:rsidRPr="00A4577D">
        <w:rPr>
          <w:rFonts w:ascii="Courier New" w:eastAsia="Times New Roman" w:hAnsi="Courier New" w:cs="Courier New"/>
          <w:sz w:val="20"/>
          <w:szCs w:val="20"/>
          <w:lang w:val="en-US" w:eastAsia="uk-UA"/>
        </w:rPr>
        <w:tab/>
        <w:t>46</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1888</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Нарахування за рiк амортизацiї</w:t>
      </w:r>
      <w:r w:rsidRPr="00A4577D">
        <w:rPr>
          <w:rFonts w:ascii="Courier New" w:eastAsia="Times New Roman" w:hAnsi="Courier New" w:cs="Courier New"/>
          <w:sz w:val="20"/>
          <w:szCs w:val="20"/>
          <w:lang w:val="en-US" w:eastAsia="uk-UA"/>
        </w:rPr>
        <w:tab/>
        <w:t>(108)</w:t>
      </w:r>
      <w:r w:rsidRPr="00A4577D">
        <w:rPr>
          <w:rFonts w:ascii="Courier New" w:eastAsia="Times New Roman" w:hAnsi="Courier New" w:cs="Courier New"/>
          <w:sz w:val="20"/>
          <w:szCs w:val="20"/>
          <w:lang w:val="en-US" w:eastAsia="uk-UA"/>
        </w:rPr>
        <w:tab/>
        <w:t xml:space="preserve">          -</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(108)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На звiтну дату основнi засоби не були наданi у будь-яку заставу, та не обмеженi у розпорядженнi та використаннi Товариством.</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7.9. Iнвестицiйна нерухомiсть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На початок перiоду</w:t>
      </w:r>
      <w:r w:rsidRPr="00A4577D">
        <w:rPr>
          <w:rFonts w:ascii="Courier New" w:eastAsia="Times New Roman" w:hAnsi="Courier New" w:cs="Courier New"/>
          <w:sz w:val="20"/>
          <w:szCs w:val="20"/>
          <w:lang w:val="en-US" w:eastAsia="uk-UA"/>
        </w:rPr>
        <w:tab/>
        <w:t>1230</w:t>
      </w:r>
      <w:r w:rsidRPr="00A4577D">
        <w:rPr>
          <w:rFonts w:ascii="Courier New" w:eastAsia="Times New Roman" w:hAnsi="Courier New" w:cs="Courier New"/>
          <w:sz w:val="20"/>
          <w:szCs w:val="20"/>
          <w:lang w:val="en-US" w:eastAsia="uk-UA"/>
        </w:rPr>
        <w:tab/>
        <w:t>1333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змiни (ремонт покрiвлi головного виробничого корпусу)</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105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Знос</w:t>
      </w:r>
      <w:r w:rsidRPr="00A4577D">
        <w:rPr>
          <w:rFonts w:ascii="Courier New" w:eastAsia="Times New Roman" w:hAnsi="Courier New" w:cs="Courier New"/>
          <w:sz w:val="20"/>
          <w:szCs w:val="20"/>
          <w:lang w:val="en-US" w:eastAsia="uk-UA"/>
        </w:rPr>
        <w:tab/>
        <w:t>(100)</w:t>
      </w:r>
      <w:r w:rsidRPr="00A4577D">
        <w:rPr>
          <w:rFonts w:ascii="Courier New" w:eastAsia="Times New Roman" w:hAnsi="Courier New" w:cs="Courier New"/>
          <w:sz w:val="20"/>
          <w:szCs w:val="20"/>
          <w:lang w:val="en-US" w:eastAsia="uk-UA"/>
        </w:rPr>
        <w:tab/>
        <w:t>(208)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На кiнець перiоду</w:t>
      </w:r>
      <w:r w:rsidRPr="00A4577D">
        <w:rPr>
          <w:rFonts w:ascii="Courier New" w:eastAsia="Times New Roman" w:hAnsi="Courier New" w:cs="Courier New"/>
          <w:sz w:val="20"/>
          <w:szCs w:val="20"/>
          <w:lang w:val="en-US" w:eastAsia="uk-UA"/>
        </w:rPr>
        <w:tab/>
        <w:t>1130</w:t>
      </w:r>
      <w:r w:rsidRPr="00A4577D">
        <w:rPr>
          <w:rFonts w:ascii="Courier New" w:eastAsia="Times New Roman" w:hAnsi="Courier New" w:cs="Courier New"/>
          <w:sz w:val="20"/>
          <w:szCs w:val="20"/>
          <w:lang w:val="en-US" w:eastAsia="uk-UA"/>
        </w:rPr>
        <w:tab/>
        <w:t>1230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 доходiв вiд реалiзацiї (примiтка 7.1) включенi доходи вiд оренди за 2017 рiк у сумi 1556 тис. грн., за 2018 рiк у сумi 1826 тис.грн як основного джерела отримання доходу.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7.10. Запаси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Виробничi запаси (за iсторичною собiвартiстю)</w:t>
      </w:r>
      <w:r w:rsidRPr="00A4577D">
        <w:rPr>
          <w:rFonts w:ascii="Courier New" w:eastAsia="Times New Roman" w:hAnsi="Courier New" w:cs="Courier New"/>
          <w:sz w:val="20"/>
          <w:szCs w:val="20"/>
          <w:lang w:val="en-US" w:eastAsia="uk-UA"/>
        </w:rPr>
        <w:tab/>
        <w:t>4003</w:t>
      </w:r>
      <w:r w:rsidRPr="00A4577D">
        <w:rPr>
          <w:rFonts w:ascii="Courier New" w:eastAsia="Times New Roman" w:hAnsi="Courier New" w:cs="Courier New"/>
          <w:sz w:val="20"/>
          <w:szCs w:val="20"/>
          <w:lang w:val="en-US" w:eastAsia="uk-UA"/>
        </w:rPr>
        <w:tab/>
        <w:t>4003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Товари</w:t>
      </w:r>
      <w:r w:rsidRPr="00A4577D">
        <w:rPr>
          <w:rFonts w:ascii="Courier New" w:eastAsia="Times New Roman" w:hAnsi="Courier New" w:cs="Courier New"/>
          <w:sz w:val="20"/>
          <w:szCs w:val="20"/>
          <w:lang w:val="en-US" w:eastAsia="uk-UA"/>
        </w:rPr>
        <w:tab/>
        <w:t>781</w:t>
      </w:r>
      <w:r w:rsidRPr="00A4577D">
        <w:rPr>
          <w:rFonts w:ascii="Courier New" w:eastAsia="Times New Roman" w:hAnsi="Courier New" w:cs="Courier New"/>
          <w:sz w:val="20"/>
          <w:szCs w:val="20"/>
          <w:lang w:val="en-US" w:eastAsia="uk-UA"/>
        </w:rPr>
        <w:tab/>
        <w:t>781</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Всього запаси</w:t>
      </w:r>
      <w:r w:rsidRPr="00A4577D">
        <w:rPr>
          <w:rFonts w:ascii="Courier New" w:eastAsia="Times New Roman" w:hAnsi="Courier New" w:cs="Courier New"/>
          <w:sz w:val="20"/>
          <w:szCs w:val="20"/>
          <w:lang w:val="en-US" w:eastAsia="uk-UA"/>
        </w:rPr>
        <w:tab/>
        <w:t>4784</w:t>
      </w:r>
      <w:r w:rsidRPr="00A4577D">
        <w:rPr>
          <w:rFonts w:ascii="Courier New" w:eastAsia="Times New Roman" w:hAnsi="Courier New" w:cs="Courier New"/>
          <w:sz w:val="20"/>
          <w:szCs w:val="20"/>
          <w:lang w:val="en-US" w:eastAsia="uk-UA"/>
        </w:rPr>
        <w:tab/>
        <w:t>4784</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Запасiв, переданих у переробку, оформлених у заставу та переданих на комiсiю немає.</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Сума запасiв, визнаних як витрати протягом перiоду: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Групи </w:t>
      </w:r>
      <w:r w:rsidRPr="00A4577D">
        <w:rPr>
          <w:rFonts w:ascii="Courier New" w:eastAsia="Times New Roman" w:hAnsi="Courier New" w:cs="Courier New"/>
          <w:sz w:val="20"/>
          <w:szCs w:val="20"/>
          <w:lang w:val="en-US" w:eastAsia="uk-UA"/>
        </w:rPr>
        <w:tab/>
        <w:t>31.12.18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Сировина i матерiали</w:t>
      </w:r>
      <w:r w:rsidRPr="00A4577D">
        <w:rPr>
          <w:rFonts w:ascii="Courier New" w:eastAsia="Times New Roman" w:hAnsi="Courier New" w:cs="Courier New"/>
          <w:sz w:val="20"/>
          <w:szCs w:val="20"/>
          <w:lang w:val="en-US" w:eastAsia="uk-UA"/>
        </w:rPr>
        <w:tab/>
        <w:t>4</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Паливо</w:t>
      </w:r>
      <w:r w:rsidRPr="00A4577D">
        <w:rPr>
          <w:rFonts w:ascii="Courier New" w:eastAsia="Times New Roman" w:hAnsi="Courier New" w:cs="Courier New"/>
          <w:sz w:val="20"/>
          <w:szCs w:val="20"/>
          <w:lang w:val="en-US" w:eastAsia="uk-UA"/>
        </w:rPr>
        <w:tab/>
        <w:t>47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Товари</w:t>
      </w:r>
      <w:r w:rsidRPr="00A4577D">
        <w:rPr>
          <w:rFonts w:ascii="Courier New" w:eastAsia="Times New Roman" w:hAnsi="Courier New" w:cs="Courier New"/>
          <w:sz w:val="20"/>
          <w:szCs w:val="20"/>
          <w:lang w:val="en-US" w:eastAsia="uk-UA"/>
        </w:rPr>
        <w:tab/>
        <w:t>27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Всього</w:t>
      </w:r>
      <w:r w:rsidRPr="00A4577D">
        <w:rPr>
          <w:rFonts w:ascii="Courier New" w:eastAsia="Times New Roman" w:hAnsi="Courier New" w:cs="Courier New"/>
          <w:sz w:val="20"/>
          <w:szCs w:val="20"/>
          <w:lang w:val="en-US" w:eastAsia="uk-UA"/>
        </w:rPr>
        <w:tab/>
        <w:t>78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7.11. Довгостроковi фiнансовi iнвестицiї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Станом на 31 грудня 2017р. довгостроковi фiнансовi iнвестицiї включають частки в статутному капiталi  дочiрнiх пiдприємств. Облiк ведеться за iсторичною собiвартiстю.</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Iнвестицiї пов'язаним сторонам  (ДП)</w:t>
      </w:r>
      <w:r w:rsidRPr="00A4577D">
        <w:rPr>
          <w:rFonts w:ascii="Courier New" w:eastAsia="Times New Roman" w:hAnsi="Courier New" w:cs="Courier New"/>
          <w:sz w:val="20"/>
          <w:szCs w:val="20"/>
          <w:lang w:val="en-US" w:eastAsia="uk-UA"/>
        </w:rPr>
        <w:tab/>
        <w:t>545</w:t>
      </w:r>
      <w:r w:rsidRPr="00A4577D">
        <w:rPr>
          <w:rFonts w:ascii="Courier New" w:eastAsia="Times New Roman" w:hAnsi="Courier New" w:cs="Courier New"/>
          <w:sz w:val="20"/>
          <w:szCs w:val="20"/>
          <w:lang w:val="en-US" w:eastAsia="uk-UA"/>
        </w:rPr>
        <w:tab/>
        <w:t>545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7.12. Довгострокова дебiторська заборгованiсть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Довгострокова дебiторська заборгованiсть</w:t>
      </w: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 проданим необоротним активом</w:t>
      </w:r>
      <w:r w:rsidRPr="00A4577D">
        <w:rPr>
          <w:rFonts w:ascii="Courier New" w:eastAsia="Times New Roman" w:hAnsi="Courier New" w:cs="Courier New"/>
          <w:sz w:val="20"/>
          <w:szCs w:val="20"/>
          <w:lang w:val="en-US" w:eastAsia="uk-UA"/>
        </w:rPr>
        <w:tab/>
        <w:t>255</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255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Дисконтування довгострокової дебiторскої заборгованостi не проводилось, так як неможливо точно визначити строк погашення даної суми. У разi необхiдностi договiр щороку пролонгується до моменту погашення суми боргу, а платежi надходять в погашення заборгованостi нерiвними частинами. Отже, визначити амортизовану вартiсть даного фiнансового активу неможливо.</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7.13. Торгiвельна та iнша дебiторська заборгованiсть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Дебiторська заборгованiсть за товари, роботи, послуги</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Аванси виданi</w:t>
      </w:r>
      <w:r w:rsidRPr="00A4577D">
        <w:rPr>
          <w:rFonts w:ascii="Courier New" w:eastAsia="Times New Roman" w:hAnsi="Courier New" w:cs="Courier New"/>
          <w:sz w:val="20"/>
          <w:szCs w:val="20"/>
          <w:lang w:val="en-US" w:eastAsia="uk-UA"/>
        </w:rPr>
        <w:tab/>
        <w:t>2</w:t>
      </w:r>
      <w:r w:rsidRPr="00A4577D">
        <w:rPr>
          <w:rFonts w:ascii="Courier New" w:eastAsia="Times New Roman" w:hAnsi="Courier New" w:cs="Courier New"/>
          <w:sz w:val="20"/>
          <w:szCs w:val="20"/>
          <w:lang w:val="en-US" w:eastAsia="uk-UA"/>
        </w:rPr>
        <w:tab/>
        <w:t>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Розрахунки з бюджетом</w:t>
      </w:r>
      <w:r w:rsidRPr="00A4577D">
        <w:rPr>
          <w:rFonts w:ascii="Courier New" w:eastAsia="Times New Roman" w:hAnsi="Courier New" w:cs="Courier New"/>
          <w:sz w:val="20"/>
          <w:szCs w:val="20"/>
          <w:lang w:val="en-US" w:eastAsia="uk-UA"/>
        </w:rPr>
        <w:tab/>
        <w:t>2</w:t>
      </w:r>
      <w:r w:rsidRPr="00A4577D">
        <w:rPr>
          <w:rFonts w:ascii="Courier New" w:eastAsia="Times New Roman" w:hAnsi="Courier New" w:cs="Courier New"/>
          <w:sz w:val="20"/>
          <w:szCs w:val="20"/>
          <w:lang w:val="en-US" w:eastAsia="uk-UA"/>
        </w:rPr>
        <w:tab/>
        <w:t>10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Дебiторська заборгованiсть iз внутрiшнiх розрахункiв</w:t>
      </w:r>
      <w:r w:rsidRPr="00A4577D">
        <w:rPr>
          <w:rFonts w:ascii="Courier New" w:eastAsia="Times New Roman" w:hAnsi="Courier New" w:cs="Courier New"/>
          <w:sz w:val="20"/>
          <w:szCs w:val="20"/>
          <w:lang w:val="en-US" w:eastAsia="uk-UA"/>
        </w:rPr>
        <w:tab/>
        <w:t>296</w:t>
      </w:r>
      <w:r w:rsidRPr="00A4577D">
        <w:rPr>
          <w:rFonts w:ascii="Courier New" w:eastAsia="Times New Roman" w:hAnsi="Courier New" w:cs="Courier New"/>
          <w:sz w:val="20"/>
          <w:szCs w:val="20"/>
          <w:lang w:val="en-US" w:eastAsia="uk-UA"/>
        </w:rPr>
        <w:tab/>
        <w:t>296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Iнша дебiторська заборгованiсть</w:t>
      </w:r>
      <w:r w:rsidRPr="00A4577D">
        <w:rPr>
          <w:rFonts w:ascii="Courier New" w:eastAsia="Times New Roman" w:hAnsi="Courier New" w:cs="Courier New"/>
          <w:sz w:val="20"/>
          <w:szCs w:val="20"/>
          <w:lang w:val="en-US" w:eastAsia="uk-UA"/>
        </w:rPr>
        <w:tab/>
        <w:t>94</w:t>
      </w:r>
      <w:r w:rsidRPr="00A4577D">
        <w:rPr>
          <w:rFonts w:ascii="Courier New" w:eastAsia="Times New Roman" w:hAnsi="Courier New" w:cs="Courier New"/>
          <w:sz w:val="20"/>
          <w:szCs w:val="20"/>
          <w:lang w:val="en-US" w:eastAsia="uk-UA"/>
        </w:rPr>
        <w:tab/>
        <w:t>102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Чиста вартiсть  дебiторської заборгованостi</w:t>
      </w:r>
      <w:r w:rsidRPr="00A4577D">
        <w:rPr>
          <w:rFonts w:ascii="Courier New" w:eastAsia="Times New Roman" w:hAnsi="Courier New" w:cs="Courier New"/>
          <w:sz w:val="20"/>
          <w:szCs w:val="20"/>
          <w:lang w:val="en-US" w:eastAsia="uk-UA"/>
        </w:rPr>
        <w:tab/>
        <w:t>394</w:t>
      </w:r>
      <w:r w:rsidRPr="00A4577D">
        <w:rPr>
          <w:rFonts w:ascii="Courier New" w:eastAsia="Times New Roman" w:hAnsi="Courier New" w:cs="Courier New"/>
          <w:sz w:val="20"/>
          <w:szCs w:val="20"/>
          <w:lang w:val="en-US" w:eastAsia="uk-UA"/>
        </w:rPr>
        <w:tab/>
        <w:t>418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 xml:space="preserve">  Дебiторська заборгованiсть Пiдприємства не має забезпечення. Сума дебiторської заборгованостi є поточною, реальною до погашення.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Заборгованiсть пов'язаних сторiн станом на 31.12.2018 р. складає 12 тис.грн. (примiтка 8.2).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Середньорiчна оборотнiсть товарної дебiторської заборгованостi - показує скiльки разiв на рiк обернулися кошти, вкладенi у розрахунки.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Показник оборотностi дебiторської заборгованостi=Виручка / Середньорiчна сума дебiторської заборгованостi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Середньорiчний обсяг дебiторської заборгованостi=(Дебiторська заборгованiсть на початок року + Дебiторська заборгованiсть на кiнець року) / 2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Коефiцiєнт оборотностi дебiторської заборгованостi (2017 р.) =1567 / ((5+0)/2)=626,8.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Коефiцiєнт оборотностi дебiторської заборгованостi за 2018 р. не розраховується, товарна дебiторська заборгованiсть вiдсутня.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Показники оборотностi дебiторської заборгованостi корисно порiвнювати з оборотнiстю кредиторської заборгованостi.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7.14. Грошовi кошти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рахунки  в банках у нац.валютi</w:t>
      </w:r>
      <w:r w:rsidRPr="00A4577D">
        <w:rPr>
          <w:rFonts w:ascii="Courier New" w:eastAsia="Times New Roman" w:hAnsi="Courier New" w:cs="Courier New"/>
          <w:sz w:val="20"/>
          <w:szCs w:val="20"/>
          <w:lang w:val="en-US" w:eastAsia="uk-UA"/>
        </w:rPr>
        <w:tab/>
        <w:t>23</w:t>
      </w:r>
      <w:r w:rsidRPr="00A4577D">
        <w:rPr>
          <w:rFonts w:ascii="Courier New" w:eastAsia="Times New Roman" w:hAnsi="Courier New" w:cs="Courier New"/>
          <w:sz w:val="20"/>
          <w:szCs w:val="20"/>
          <w:lang w:val="en-US" w:eastAsia="uk-UA"/>
        </w:rPr>
        <w:tab/>
        <w:t xml:space="preserve">4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7.15. Власний капiтал</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2016</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Статутний капiтал</w:t>
      </w:r>
      <w:r w:rsidRPr="00A4577D">
        <w:rPr>
          <w:rFonts w:ascii="Courier New" w:eastAsia="Times New Roman" w:hAnsi="Courier New" w:cs="Courier New"/>
          <w:sz w:val="20"/>
          <w:szCs w:val="20"/>
          <w:lang w:val="en-US" w:eastAsia="uk-UA"/>
        </w:rPr>
        <w:tab/>
        <w:t>5468</w:t>
      </w:r>
      <w:r w:rsidRPr="00A4577D">
        <w:rPr>
          <w:rFonts w:ascii="Courier New" w:eastAsia="Times New Roman" w:hAnsi="Courier New" w:cs="Courier New"/>
          <w:sz w:val="20"/>
          <w:szCs w:val="20"/>
          <w:lang w:val="en-US" w:eastAsia="uk-UA"/>
        </w:rPr>
        <w:tab/>
        <w:t>5468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Нерозподiлений прибуток (непокритий збиток)</w:t>
      </w:r>
      <w:r w:rsidRPr="00A4577D">
        <w:rPr>
          <w:rFonts w:ascii="Courier New" w:eastAsia="Times New Roman" w:hAnsi="Courier New" w:cs="Courier New"/>
          <w:sz w:val="20"/>
          <w:szCs w:val="20"/>
          <w:lang w:val="en-US" w:eastAsia="uk-UA"/>
        </w:rPr>
        <w:tab/>
        <w:t>417</w:t>
      </w:r>
      <w:r w:rsidRPr="00A4577D">
        <w:rPr>
          <w:rFonts w:ascii="Courier New" w:eastAsia="Times New Roman" w:hAnsi="Courier New" w:cs="Courier New"/>
          <w:sz w:val="20"/>
          <w:szCs w:val="20"/>
          <w:lang w:val="en-US" w:eastAsia="uk-UA"/>
        </w:rPr>
        <w:tab/>
        <w:t>439</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Всього власний капiтал</w:t>
      </w:r>
      <w:r w:rsidRPr="00A4577D">
        <w:rPr>
          <w:rFonts w:ascii="Courier New" w:eastAsia="Times New Roman" w:hAnsi="Courier New" w:cs="Courier New"/>
          <w:sz w:val="20"/>
          <w:szCs w:val="20"/>
          <w:lang w:val="en-US" w:eastAsia="uk-UA"/>
        </w:rPr>
        <w:tab/>
        <w:t>5885</w:t>
      </w:r>
      <w:r w:rsidRPr="00A4577D">
        <w:rPr>
          <w:rFonts w:ascii="Courier New" w:eastAsia="Times New Roman" w:hAnsi="Courier New" w:cs="Courier New"/>
          <w:sz w:val="20"/>
          <w:szCs w:val="20"/>
          <w:lang w:val="en-US" w:eastAsia="uk-UA"/>
        </w:rPr>
        <w:tab/>
        <w:t>5907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Станом на 31 грудня 2018 та на 31 грудня 2017року зареєстрований та сплачений статутний капiтал Товариства складався з  21 871 720 простих iменних акцiй номiнальною вартiстю 0,25 гривень кожна на загальну суму - 5 467 930 гривень.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Узгодження кiлькостi акцiй в обiгу на початок та на кiнець 2018р. - 21 871 720 штук.</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Акцiї, зарезервованi для випуску на умовах опцiонiв i контрактiв з продажу, включаючи умови та суми вiдсутнi.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7.16. Поточнi забезпечення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Забезпечення виплат персоналу включають зобов'язання з оплати вiдпусток працiвникам, якi Товариство буде сплачувати у майбутньому при наданнi вiдпусток, або у виглядi компенсацiї у разi звiльнення працiвникiв, по яким залишились невикористанi вiдпустки.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Резерв вiдпусток</w:t>
      </w:r>
      <w:r w:rsidRPr="00A4577D">
        <w:rPr>
          <w:rFonts w:ascii="Courier New" w:eastAsia="Times New Roman" w:hAnsi="Courier New" w:cs="Courier New"/>
          <w:sz w:val="20"/>
          <w:szCs w:val="20"/>
          <w:lang w:val="en-US" w:eastAsia="uk-UA"/>
        </w:rPr>
        <w:tab/>
        <w:t>84</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85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Протягом звiтного року використано 85 тис.грн. забезпечень, нараховано - 84тис.грн.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Резерви коштiв на додаткове пенсiйне забезпечення, на реструктуризацiю, виконання зобов'язань при припиненнi дiяльностi - не створюються.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7.17. Торгiвельна та iнша кредиторська заборгованiсть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2018</w:t>
      </w:r>
      <w:r w:rsidRPr="00A4577D">
        <w:rPr>
          <w:rFonts w:ascii="Courier New" w:eastAsia="Times New Roman" w:hAnsi="Courier New" w:cs="Courier New"/>
          <w:sz w:val="20"/>
          <w:szCs w:val="20"/>
          <w:lang w:val="en-US" w:eastAsia="uk-UA"/>
        </w:rPr>
        <w:tab/>
        <w:t>2017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Торгiвельна кредиторська заборгованiсть</w:t>
      </w:r>
      <w:r w:rsidRPr="00A4577D">
        <w:rPr>
          <w:rFonts w:ascii="Courier New" w:eastAsia="Times New Roman" w:hAnsi="Courier New" w:cs="Courier New"/>
          <w:sz w:val="20"/>
          <w:szCs w:val="20"/>
          <w:lang w:val="en-US" w:eastAsia="uk-UA"/>
        </w:rPr>
        <w:tab/>
        <w:t>1918</w:t>
      </w:r>
      <w:r w:rsidRPr="00A4577D">
        <w:rPr>
          <w:rFonts w:ascii="Courier New" w:eastAsia="Times New Roman" w:hAnsi="Courier New" w:cs="Courier New"/>
          <w:sz w:val="20"/>
          <w:szCs w:val="20"/>
          <w:lang w:val="en-US" w:eastAsia="uk-UA"/>
        </w:rPr>
        <w:tab/>
        <w:t>1900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Розрахунки з бюджетом</w:t>
      </w:r>
      <w:r w:rsidRPr="00A4577D">
        <w:rPr>
          <w:rFonts w:ascii="Courier New" w:eastAsia="Times New Roman" w:hAnsi="Courier New" w:cs="Courier New"/>
          <w:sz w:val="20"/>
          <w:szCs w:val="20"/>
          <w:lang w:val="en-US" w:eastAsia="uk-UA"/>
        </w:rPr>
        <w:tab/>
        <w:t>177</w:t>
      </w:r>
      <w:r w:rsidRPr="00A4577D">
        <w:rPr>
          <w:rFonts w:ascii="Courier New" w:eastAsia="Times New Roman" w:hAnsi="Courier New" w:cs="Courier New"/>
          <w:sz w:val="20"/>
          <w:szCs w:val="20"/>
          <w:lang w:val="en-US" w:eastAsia="uk-UA"/>
        </w:rPr>
        <w:tab/>
        <w:t>177</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Заробiтна плата та соцiальнi внески</w:t>
      </w:r>
      <w:r w:rsidRPr="00A4577D">
        <w:rPr>
          <w:rFonts w:ascii="Courier New" w:eastAsia="Times New Roman" w:hAnsi="Courier New" w:cs="Courier New"/>
          <w:sz w:val="20"/>
          <w:szCs w:val="20"/>
          <w:lang w:val="en-US" w:eastAsia="uk-UA"/>
        </w:rPr>
        <w:tab/>
        <w:t>23</w:t>
      </w:r>
      <w:r w:rsidRPr="00A4577D">
        <w:rPr>
          <w:rFonts w:ascii="Courier New" w:eastAsia="Times New Roman" w:hAnsi="Courier New" w:cs="Courier New"/>
          <w:sz w:val="20"/>
          <w:szCs w:val="20"/>
          <w:lang w:val="en-US" w:eastAsia="uk-UA"/>
        </w:rPr>
        <w:tab/>
        <w:t>33</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 одержаними авансами</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поточнi зобов'язання</w:t>
      </w:r>
      <w:r w:rsidRPr="00A4577D">
        <w:rPr>
          <w:rFonts w:ascii="Courier New" w:eastAsia="Times New Roman" w:hAnsi="Courier New" w:cs="Courier New"/>
          <w:sz w:val="20"/>
          <w:szCs w:val="20"/>
          <w:lang w:val="en-US" w:eastAsia="uk-UA"/>
        </w:rPr>
        <w:tab/>
        <w:t>932</w:t>
      </w:r>
      <w:r w:rsidRPr="00A4577D">
        <w:rPr>
          <w:rFonts w:ascii="Courier New" w:eastAsia="Times New Roman" w:hAnsi="Courier New" w:cs="Courier New"/>
          <w:sz w:val="20"/>
          <w:szCs w:val="20"/>
          <w:lang w:val="en-US" w:eastAsia="uk-UA"/>
        </w:rPr>
        <w:tab/>
        <w:t>1130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Всього кредиторська заборгованiсть</w:t>
      </w:r>
      <w:r w:rsidRPr="00A4577D">
        <w:rPr>
          <w:rFonts w:ascii="Courier New" w:eastAsia="Times New Roman" w:hAnsi="Courier New" w:cs="Courier New"/>
          <w:sz w:val="20"/>
          <w:szCs w:val="20"/>
          <w:lang w:val="en-US" w:eastAsia="uk-UA"/>
        </w:rPr>
        <w:tab/>
        <w:t>2770</w:t>
      </w:r>
      <w:r w:rsidRPr="00A4577D">
        <w:rPr>
          <w:rFonts w:ascii="Courier New" w:eastAsia="Times New Roman" w:hAnsi="Courier New" w:cs="Courier New"/>
          <w:sz w:val="20"/>
          <w:szCs w:val="20"/>
          <w:lang w:val="en-US" w:eastAsia="uk-UA"/>
        </w:rPr>
        <w:tab/>
        <w:t>3240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Заборгованiсть перед пов'язаними сторонами станом на 31.12.2016р. складає 436 тис.грн., станом на 31.12.2017р. складає 590 тис.грн. (примiтка 8.2).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Середньорiчна оборотнiсть товарної кредиторської  заборгованостi  - показує розширення або зниження комерцiйного кредиту, наданого пiдприємству.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Показник оборотностi кредиторської заборгованостi=Чиста виручка вiд реалiзацiї продукцiї/ Середньорiчна сума кредиторської заборгованостi ;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Середньорiчна сума кредиторської заборгованостi=(Кредиторська заборгованiсть на початок року + Кредиторська заборгованiсть на кiнець року) / 2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Коефiцiєнт оборотностi кредиторської заборгованостi (2018р.) =1826/((1900+1918)/2)=1826/1909 =0,95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Коефiцiєнт оборотностi кредиторської заборгованостi (2017р.) =1567/((1919+1900)/2)=1567/1909,5 =0,82</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Коефiцiєнт оборотностi кредиторської заборгованостi (2016р.) =1215/((1908+1919)/2) =1215/1913,5 =0,6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Оборотнiсть товарної дебiторської заборгованостi значно вище за оборотнiсть товарної кредиторської заборгованостi, тобто пiдприємство має високу швидкiсть оплати заборгованостi покупцями, що призводить до поповнення оборотних коштiв.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Визнаний дохiд вiд списання товарної кредиторської заборгованостi у звiтному роцi склав 10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7.18. Звiт про рух грошових коштiв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Звiт грошових коштiв Товариства за звiтний перiод складено за вимогами МСБО 7 "Звiт про рух грошових коштiв" за прямим методом, згiдно з яким розкривається iнформацiя про основнi класи валових надходжень грошових коштiв чи валових виплат грошових коштiв на нетто-основi. У звiтi вiдображено рух грошових коштiв вiд операцiйної та неоперацiйної (iнвестицiйної та фiнансової) дiяльностi.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Чистий рух грошових коштiв вiд операцiйної дiяльностi за звiтний перiод становить +4 тис. грн.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надходження (рядок 3095) - 185 тис.грн. - отримання доходу вiд реалiзацiї путiвок на б/в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Iншi витрачання (рядок 3190) - 191 тис.грн.  - повернення фiн.допомоги-70 тис.грн, iншi витрати-121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Чистий рух грошових коштiв вiд фiнансової дiяльностi за звiтний перiод вiдсутнiй.</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Результатом чистого руху коштiв вiд дiяльностi Товариства за звiтний перiод є надходження грошових коштiв в сумi 4 тис. грн.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Грошовi потоки в iноземнiй валютi вiдсутнi.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7.19. Звiт про власний капiтал</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Власний капiтал - частина в активах пiдприємства, що залишається пiсля вирахування його зобов'язань. В мiжнародних стандартах не подано визначення власного капiталу. Еквiвалентом термiну "власний капiтал" є термiн "чистi активи". Якщо в українському законодавствi власний капiтал регулюється П(С)БО 5 "Звiт про власний капiтал" та Законом України "Про акцiонернi товариства" вiд 17.09.2008 року iз змiнами та доповненнями, то в мiжнародних стандартах практика облiку власного капiталу широко варiюється. В перелiку мiжнародних стандартiв вiдсутнiй стандарт, що регламентує порядок облiку власного капiталу. Хоча в мiжнародних стандартах можна знайти: визначення власного капiталу (Концептуальнi основи), вимоги до розкриття iнформацiї у звiтностi (МСФЗ № 1), правило класифiкацiї фiнансових iнструментiв, якi мають характеристики як капiталу, так i характеристики зобов'язань (МСФЗ № 39), i деякi рекомендацiї щодо вiдображення дивiдендiв (МСФЗ 10), власних викуплених акцiй (Iнтерпретацiя № 16) та витрат, пов'язаних з випуском акцiй (Iнтерпретацiя № 17). У нацiональних та мiжнародних стандартах </w:t>
      </w:r>
      <w:r w:rsidRPr="00A4577D">
        <w:rPr>
          <w:rFonts w:ascii="Courier New" w:eastAsia="Times New Roman" w:hAnsi="Courier New" w:cs="Courier New"/>
          <w:sz w:val="20"/>
          <w:szCs w:val="20"/>
          <w:lang w:val="en-US" w:eastAsia="uk-UA"/>
        </w:rPr>
        <w:lastRenderedPageBreak/>
        <w:t xml:space="preserve">облiку власний капiтал зазначається як один з основних елементiв фiнансової звiтностi. Величина та структура власного капiталу мають принципове значення для управлiнського персоналу та користувачiв фiнансової звiтностi. Iнформацiя про змiни у власному капiталi за мiжнародними стандартами розкривається в спецiальнiй формi звiтностi - звiтi про змiни у власному капiталi, а за нацiональними - у звiтi про власний капiтал. Звiт про власний капiтал  Товариства за звiтний перiод складено за вимогами МСБО, згiдно з яким розкривається iнформацiя про змiни у власному капiталу.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Зменшення вiдбулось за рахунок отриманого збитку у в 2018 роцi в сумi 22тис.грн., за рахунок  виправлення помилок минулого року на суму 1 тис.грн.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Власний капiтал зменшився на 22 тис.грн. Сальдо на 31.12.2018 року - 5885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8. Розкриття iншої iнформацiї</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8.1 Цiлi, полiтика та процеси в областi управлiння капiталом</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Здатнiсть капiталу генерувати грошовi потоки та створювати нову вартiсть обумовлюють необхiднiсть науково об'рунтованого системного управлiння ним на всiх стадiях кругообiгу з урахуванням сучасних тенденцiй iнновацiйного розвитку суб'єктiв господарювання, якi орiєнтованi на економiчне зростання. Управлiння капiталом розглядають як систему принципiв i методiв розробки i реалiзацiї управлiнських рiшень, пов'язаних з оптимальним його формуванням з рiзноманiтних джерел, а також забезпеченням ефективного його використання у рiзних видах господарської дiяльностi пiдприємства.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Управлiння капiталом - основне завдання фiнансового менеджменту, оскiльки обсяг, структура та вартiсть капiталу суттєво впливають на основнi показники фiнансово-господарської дiяльностi даного пiдприємства та в цiлому на ефективнiсть його дiяльностi.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Управлiння капiталом пiдприємства, як i весь процес управлiння, мiстить стратегiю i тактику управлiння. Стратегiя - це загальний напрямок i спосiб використання засобiв для досягнення поставленої мети. Встановлюючи визначенi правила й обмеження, стратегiя дає змогу сконцентрувати зусилля на тих варiантах рiшень, що не суперечать обраному напрямку управлiнської дiяльностi. Тактика управлiння - це конкретнi методи i прийоми досягнення поставленої мети у визначенiй ситуацiї й у визначений момент часу. Завдання тактики управлiння - вибiр найоптимальнiшого рiшення i способiв його втiлення в ситуацiї, яка склалася. Вiд рiвня розвитку та вдосконалення системи управлiння капiталом значною мiрою залежить ефективнiсть господарської дiяльностi.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Управлiння капiталом пiдприємства тiсно пов'язане iз прийняттям управлiнських рiшень, оскiльки його величина та динамiка є важливими критерiями для встановлення їх оптимальностi.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Отже, налагоджена система принципiв i методiв управлiння капiталом передбачає:</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розроблення загальної стратегiї управлiння капiталом;</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 xml:space="preserve">чiтку постановку цiлей i завдань управлiння капiталом, а також контроль за їх дотриманням у майбутньому перiодi;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 xml:space="preserve">удосконалення методики визначення й аналiзу ефективностi використання власного, позикового та залученого капiталу;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 xml:space="preserve">пошук шляхiв оптимiзацiї процесу управлiння капiталом, а також їх аналiзу i впровадження;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 xml:space="preserve">розроблення методики оперативного управлiння високолiквiдними обiговими активами;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орiєнтацiю на використання внутрiшнiх важелiв впливу на процес управлiння капiталом та оптимiзацiю структури капiталу.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Оптимiзацiя структури капiталу є одним з найбiльш важливих i складних завдань, якi вирiшуються у процесi стратегiчної оцiнки фiнансування пiдприємства в сучасних умовах. Процес оптимiзацiї структури капiталу вимагає певної логiчної послiдовностi, зокрема: проведення аналiзу складу i структури капiталу пiдприємства за ряд перiодiв. При цьому аналiзуються такi параметри, як коефiцiєнти фiнансової незалежностi, заборгованостi, спiввiдношення мiж короткостроковими та довгостроковими зобов'язаннями, показники оборотностi та дохiдностi активiв i власного капiталу. Надалi вивчаються ключовi чинники, що визначають структуру капiталу, а саме: галузевi особливостi фiнансово-господарської дiяльностi пiдприємства, рiвень поточної дiяльностi, податкове навантаження на пiдприємство, стадiї життєвого циклу пiдприємства.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Отже, управлiння капiталом пiдприємтсва - це система принципiв i методiв розробки i реалiзацiї управлiнських рiшень, пов'язаних з оптимальним його формуванням з рiзноманiтних джерел, а також забезпеченням ефективного його використання у рiзних видах господарської дiяльностi пiдприємства. Пiд час розроблення фiнансової полiтики пiдприємства обирається така структура капiталу, при якiй забезпечується найефективнiша пропорцiйнiсть мiж коефiцiєнтами дохiдностi та фiнансової стiйкостi пiдприємства, тобто максимiзується його ринкова вартiсть.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Полiтика управлiнського персоналу передбачає пiдтримку стабiльного рiвня капiталу для забезпечення довiри з боку iнвесторiв, кредиторiв та iнших учасникiв ринку, а також для забезпечення сталого розвитку господарської дiяльностi в майбутньому. </w:t>
      </w:r>
      <w:r w:rsidRPr="00A4577D">
        <w:rPr>
          <w:rFonts w:ascii="Courier New" w:eastAsia="Times New Roman" w:hAnsi="Courier New" w:cs="Courier New"/>
          <w:sz w:val="20"/>
          <w:szCs w:val="20"/>
          <w:lang w:val="en-US" w:eastAsia="uk-UA"/>
        </w:rPr>
        <w:lastRenderedPageBreak/>
        <w:t xml:space="preserve">Управлiнський персонал контролює доходнiсть капiталу, яку пiдприємство визначає як вiдношення прибутку вiд операцiй до суми власного капiталу.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8.2. Розкриття iнформацiї про пов'язанi сторони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вiдповiдностi до МСБО 24 "Розкриття iнформацiї про пов'язанi сторони", сторони вважаються пов'язаними, якщо одна сторона  має можливiсть контролювати iншу сторону або чинити значний вплив на дiяльнiсть iншої сторони в процесi прийняття фiнансових або операцiйних рiшень. При розглядi кожної можливої пов'язаної сторони особлива увага придiляється змiсту вiдношень, а не тiльки їх юридичнiй формi.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 пов'язаних сторiн або операцiй з пов'язаними сторонами Пiдприємства вiдносяться: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w:t>
      </w:r>
      <w:r w:rsidRPr="00A4577D">
        <w:rPr>
          <w:rFonts w:ascii="Courier New" w:eastAsia="Times New Roman" w:hAnsi="Courier New" w:cs="Courier New"/>
          <w:sz w:val="20"/>
          <w:szCs w:val="20"/>
          <w:lang w:val="en-US" w:eastAsia="uk-UA"/>
        </w:rPr>
        <w:tab/>
        <w:t xml:space="preserve">пiдприємства, якi прямо або опосередковано, перебувають пiд контролем, або ж перебувають пiд спiльним контролем разом з Пiдприємством;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w:t>
      </w:r>
      <w:r w:rsidRPr="00A4577D">
        <w:rPr>
          <w:rFonts w:ascii="Courier New" w:eastAsia="Times New Roman" w:hAnsi="Courier New" w:cs="Courier New"/>
          <w:sz w:val="20"/>
          <w:szCs w:val="20"/>
          <w:lang w:val="en-US" w:eastAsia="uk-UA"/>
        </w:rPr>
        <w:tab/>
        <w:t>члени провiдного управлiнського персоналу Пiдприємства.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П.I.Б. фiзичної особи або найменування юридичної особи</w:t>
      </w:r>
      <w:r w:rsidRPr="00A4577D">
        <w:rPr>
          <w:rFonts w:ascii="Courier New" w:eastAsia="Times New Roman" w:hAnsi="Courier New" w:cs="Courier New"/>
          <w:sz w:val="20"/>
          <w:szCs w:val="20"/>
          <w:lang w:val="en-US" w:eastAsia="uk-UA"/>
        </w:rPr>
        <w:tab/>
        <w:t>Характер  вiдношень мiж зв'язаними сторонами</w:t>
      </w:r>
      <w:r w:rsidRPr="00A4577D">
        <w:rPr>
          <w:rFonts w:ascii="Courier New" w:eastAsia="Times New Roman" w:hAnsi="Courier New" w:cs="Courier New"/>
          <w:sz w:val="20"/>
          <w:szCs w:val="20"/>
          <w:lang w:val="en-US" w:eastAsia="uk-UA"/>
        </w:rPr>
        <w:tab/>
        <w:t>Види здiйснених операцiй мiж зв'язаними сторонами протягом  року</w:t>
      </w:r>
      <w:r w:rsidRPr="00A4577D">
        <w:rPr>
          <w:rFonts w:ascii="Courier New" w:eastAsia="Times New Roman" w:hAnsi="Courier New" w:cs="Courier New"/>
          <w:sz w:val="20"/>
          <w:szCs w:val="20"/>
          <w:lang w:val="en-US" w:eastAsia="uk-UA"/>
        </w:rPr>
        <w:tab/>
        <w:t xml:space="preserve">Обсяг таких операцiй в загальному обсягу </w:t>
      </w:r>
      <w:r w:rsidRPr="00A4577D">
        <w:rPr>
          <w:rFonts w:ascii="Courier New" w:eastAsia="Times New Roman" w:hAnsi="Courier New" w:cs="Courier New"/>
          <w:sz w:val="20"/>
          <w:szCs w:val="20"/>
          <w:lang w:val="en-US" w:eastAsia="uk-UA"/>
        </w:rPr>
        <w:tab/>
        <w:t>Застосованi методи оцiнки активiв та зобов'язань в операцiях зi зв'язаними сторонами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Гречний Володимир Омелянович </w:t>
      </w:r>
      <w:r w:rsidRPr="00A4577D">
        <w:rPr>
          <w:rFonts w:ascii="Courier New" w:eastAsia="Times New Roman" w:hAnsi="Courier New" w:cs="Courier New"/>
          <w:sz w:val="20"/>
          <w:szCs w:val="20"/>
          <w:lang w:val="en-US" w:eastAsia="uk-UA"/>
        </w:rPr>
        <w:tab/>
        <w:t xml:space="preserve">Директор,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акцiонер 0,44%</w:t>
      </w:r>
      <w:r w:rsidRPr="00A4577D">
        <w:rPr>
          <w:rFonts w:ascii="Courier New" w:eastAsia="Times New Roman" w:hAnsi="Courier New" w:cs="Courier New"/>
          <w:sz w:val="20"/>
          <w:szCs w:val="20"/>
          <w:lang w:val="en-US" w:eastAsia="uk-UA"/>
        </w:rPr>
        <w:tab/>
        <w:t>Повернуто поворотньої фiн. допомоги вiд Товариства Заробiтна плата</w:t>
      </w:r>
      <w:r w:rsidRPr="00A4577D">
        <w:rPr>
          <w:rFonts w:ascii="Courier New" w:eastAsia="Times New Roman" w:hAnsi="Courier New" w:cs="Courier New"/>
          <w:sz w:val="20"/>
          <w:szCs w:val="20"/>
          <w:lang w:val="en-US" w:eastAsia="uk-UA"/>
        </w:rPr>
        <w:tab/>
        <w:t>48100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Кт заборгованiсть на рах. 6851 на загальну суму 423100 грн. станом на 31.12.18р.</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79068,19 грн. (15% вiд фонду з/п)</w:t>
      </w:r>
      <w:r w:rsidRPr="00A4577D">
        <w:rPr>
          <w:rFonts w:ascii="Courier New" w:eastAsia="Times New Roman" w:hAnsi="Courier New" w:cs="Courier New"/>
          <w:sz w:val="20"/>
          <w:szCs w:val="20"/>
          <w:lang w:val="en-US" w:eastAsia="uk-UA"/>
        </w:rPr>
        <w:tab/>
        <w:t>Балансовий метод</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Алекса Тетяна Володимирiвна </w:t>
      </w:r>
      <w:r w:rsidRPr="00A4577D">
        <w:rPr>
          <w:rFonts w:ascii="Courier New" w:eastAsia="Times New Roman" w:hAnsi="Courier New" w:cs="Courier New"/>
          <w:sz w:val="20"/>
          <w:szCs w:val="20"/>
          <w:lang w:val="en-US" w:eastAsia="uk-UA"/>
        </w:rPr>
        <w:tab/>
        <w:t xml:space="preserve">Головний бухгалтер </w:t>
      </w:r>
      <w:r w:rsidRPr="00A4577D">
        <w:rPr>
          <w:rFonts w:ascii="Courier New" w:eastAsia="Times New Roman" w:hAnsi="Courier New" w:cs="Courier New"/>
          <w:sz w:val="20"/>
          <w:szCs w:val="20"/>
          <w:lang w:val="en-US" w:eastAsia="uk-UA"/>
        </w:rPr>
        <w:tab/>
        <w:t>Заробiтна плата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Повернуто поворотньої фiн. допомоги вiд Товариства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62292,95 грн. (13% вiд фонду з/п)</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13533,31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105638,56 грн. - Кт заборгованiсть на рах.6851 станом на 31.12.18р.</w:t>
      </w:r>
      <w:r w:rsidRPr="00A4577D">
        <w:rPr>
          <w:rFonts w:ascii="Courier New" w:eastAsia="Times New Roman" w:hAnsi="Courier New" w:cs="Courier New"/>
          <w:sz w:val="20"/>
          <w:szCs w:val="20"/>
          <w:lang w:val="en-US" w:eastAsia="uk-UA"/>
        </w:rPr>
        <w:tab/>
        <w:t>Балансовий метод</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ДП "ЦИКЛОН"</w:t>
      </w:r>
      <w:r w:rsidRPr="00A4577D">
        <w:rPr>
          <w:rFonts w:ascii="Courier New" w:eastAsia="Times New Roman" w:hAnsi="Courier New" w:cs="Courier New"/>
          <w:sz w:val="20"/>
          <w:szCs w:val="20"/>
          <w:lang w:val="en-US" w:eastAsia="uk-UA"/>
        </w:rPr>
        <w:tab/>
        <w:t>ДП</w:t>
      </w:r>
      <w:r w:rsidRPr="00A4577D">
        <w:rPr>
          <w:rFonts w:ascii="Courier New" w:eastAsia="Times New Roman" w:hAnsi="Courier New" w:cs="Courier New"/>
          <w:sz w:val="20"/>
          <w:szCs w:val="20"/>
          <w:lang w:val="en-US" w:eastAsia="uk-UA"/>
        </w:rPr>
        <w:tab/>
        <w:t>Надано послуги з операц.оренди ОЗ</w:t>
      </w:r>
      <w:r w:rsidRPr="00A4577D">
        <w:rPr>
          <w:rFonts w:ascii="Courier New" w:eastAsia="Times New Roman" w:hAnsi="Courier New" w:cs="Courier New"/>
          <w:sz w:val="20"/>
          <w:szCs w:val="20"/>
          <w:lang w:val="en-US" w:eastAsia="uk-UA"/>
        </w:rPr>
        <w:tab/>
        <w:t>172252,00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Заборгованiсть вiдсутня</w:t>
      </w:r>
      <w:r w:rsidRPr="00A4577D">
        <w:rPr>
          <w:rFonts w:ascii="Courier New" w:eastAsia="Times New Roman" w:hAnsi="Courier New" w:cs="Courier New"/>
          <w:sz w:val="20"/>
          <w:szCs w:val="20"/>
          <w:lang w:val="en-US" w:eastAsia="uk-UA"/>
        </w:rPr>
        <w:tab/>
        <w:t>Балансовий метод</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ДП "КОМФОРТ-2"</w:t>
      </w:r>
      <w:r w:rsidRPr="00A4577D">
        <w:rPr>
          <w:rFonts w:ascii="Courier New" w:eastAsia="Times New Roman" w:hAnsi="Courier New" w:cs="Courier New"/>
          <w:sz w:val="20"/>
          <w:szCs w:val="20"/>
          <w:lang w:val="en-US" w:eastAsia="uk-UA"/>
        </w:rPr>
        <w:tab/>
        <w:t>ДП</w:t>
      </w:r>
      <w:r w:rsidRPr="00A4577D">
        <w:rPr>
          <w:rFonts w:ascii="Courier New" w:eastAsia="Times New Roman" w:hAnsi="Courier New" w:cs="Courier New"/>
          <w:sz w:val="20"/>
          <w:szCs w:val="20"/>
          <w:lang w:val="en-US" w:eastAsia="uk-UA"/>
        </w:rPr>
        <w:tab/>
        <w:t>Надано послуги з операц.оренди ОЗ</w:t>
      </w:r>
      <w:r w:rsidRPr="00A4577D">
        <w:rPr>
          <w:rFonts w:ascii="Courier New" w:eastAsia="Times New Roman" w:hAnsi="Courier New" w:cs="Courier New"/>
          <w:sz w:val="20"/>
          <w:szCs w:val="20"/>
          <w:lang w:val="en-US" w:eastAsia="uk-UA"/>
        </w:rPr>
        <w:tab/>
        <w:t>137000,00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Заборгованiсть вiдсутня</w:t>
      </w:r>
      <w:r w:rsidRPr="00A4577D">
        <w:rPr>
          <w:rFonts w:ascii="Courier New" w:eastAsia="Times New Roman" w:hAnsi="Courier New" w:cs="Courier New"/>
          <w:sz w:val="20"/>
          <w:szCs w:val="20"/>
          <w:lang w:val="en-US" w:eastAsia="uk-UA"/>
        </w:rPr>
        <w:tab/>
        <w:t>Балансовий метод</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ДП "ПЛАСТИК"</w:t>
      </w:r>
      <w:r w:rsidRPr="00A4577D">
        <w:rPr>
          <w:rFonts w:ascii="Courier New" w:eastAsia="Times New Roman" w:hAnsi="Courier New" w:cs="Courier New"/>
          <w:sz w:val="20"/>
          <w:szCs w:val="20"/>
          <w:lang w:val="en-US" w:eastAsia="uk-UA"/>
        </w:rPr>
        <w:tab/>
        <w:t>ДП</w:t>
      </w:r>
      <w:r w:rsidRPr="00A4577D">
        <w:rPr>
          <w:rFonts w:ascii="Courier New" w:eastAsia="Times New Roman" w:hAnsi="Courier New" w:cs="Courier New"/>
          <w:sz w:val="20"/>
          <w:szCs w:val="20"/>
          <w:lang w:val="en-US" w:eastAsia="uk-UA"/>
        </w:rPr>
        <w:tab/>
        <w:t>Надано послуги з операц.оренди ОЗ</w:t>
      </w:r>
      <w:r w:rsidRPr="00A4577D">
        <w:rPr>
          <w:rFonts w:ascii="Courier New" w:eastAsia="Times New Roman" w:hAnsi="Courier New" w:cs="Courier New"/>
          <w:sz w:val="20"/>
          <w:szCs w:val="20"/>
          <w:lang w:val="en-US" w:eastAsia="uk-UA"/>
        </w:rPr>
        <w:tab/>
        <w:t>36000,00 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Заборгованiсть вiдсутня</w:t>
      </w:r>
      <w:r w:rsidRPr="00A4577D">
        <w:rPr>
          <w:rFonts w:ascii="Courier New" w:eastAsia="Times New Roman" w:hAnsi="Courier New" w:cs="Courier New"/>
          <w:sz w:val="20"/>
          <w:szCs w:val="20"/>
          <w:lang w:val="en-US" w:eastAsia="uk-UA"/>
        </w:rPr>
        <w:tab/>
        <w:t>Балансовий метод</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ТОВ "АЗОВСЬКИЙ ПОСАД"</w:t>
      </w:r>
      <w:r w:rsidRPr="00A4577D">
        <w:rPr>
          <w:rFonts w:ascii="Courier New" w:eastAsia="Times New Roman" w:hAnsi="Courier New" w:cs="Courier New"/>
          <w:sz w:val="20"/>
          <w:szCs w:val="20"/>
          <w:lang w:val="en-US" w:eastAsia="uk-UA"/>
        </w:rPr>
        <w:tab/>
        <w:t>Алекса Т.В., Гречна А.В.-засновники</w:t>
      </w:r>
      <w:r w:rsidRPr="00A4577D">
        <w:rPr>
          <w:rFonts w:ascii="Courier New" w:eastAsia="Times New Roman" w:hAnsi="Courier New" w:cs="Courier New"/>
          <w:sz w:val="20"/>
          <w:szCs w:val="20"/>
          <w:lang w:val="en-US" w:eastAsia="uk-UA"/>
        </w:rPr>
        <w:tab/>
        <w:t>Видана поворотна фiн.допомога</w:t>
      </w:r>
      <w:r w:rsidRPr="00A4577D">
        <w:rPr>
          <w:rFonts w:ascii="Courier New" w:eastAsia="Times New Roman" w:hAnsi="Courier New" w:cs="Courier New"/>
          <w:sz w:val="20"/>
          <w:szCs w:val="20"/>
          <w:lang w:val="en-US" w:eastAsia="uk-UA"/>
        </w:rPr>
        <w:tab/>
        <w:t>Дт заборгованiсть складає 2,438.52 грн.</w:t>
      </w:r>
      <w:r w:rsidRPr="00A4577D">
        <w:rPr>
          <w:rFonts w:ascii="Courier New" w:eastAsia="Times New Roman" w:hAnsi="Courier New" w:cs="Courier New"/>
          <w:sz w:val="20"/>
          <w:szCs w:val="20"/>
          <w:lang w:val="en-US" w:eastAsia="uk-UA"/>
        </w:rPr>
        <w:tab/>
        <w:t>Балансовий метод</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ТОВ "ЗППЗМР "РЕСУРС - IНВЕСТ" </w:t>
      </w:r>
      <w:r w:rsidRPr="00A4577D">
        <w:rPr>
          <w:rFonts w:ascii="Courier New" w:eastAsia="Times New Roman" w:hAnsi="Courier New" w:cs="Courier New"/>
          <w:sz w:val="20"/>
          <w:szCs w:val="20"/>
          <w:lang w:val="en-US" w:eastAsia="uk-UA"/>
        </w:rPr>
        <w:tab/>
        <w:t>ГРЕЧНИЙ СЕРГIЙ ВОЛОДИМИРОВИЧ  - засновник та  власник</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Кт заборгованiсть складає 1343800,90 грн.</w:t>
      </w:r>
      <w:r w:rsidRPr="00A4577D">
        <w:rPr>
          <w:rFonts w:ascii="Courier New" w:eastAsia="Times New Roman" w:hAnsi="Courier New" w:cs="Courier New"/>
          <w:sz w:val="20"/>
          <w:szCs w:val="20"/>
          <w:lang w:val="en-US" w:eastAsia="uk-UA"/>
        </w:rPr>
        <w:tab/>
        <w:t>Балансовий метод</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Сергiєнко Андрiй Васильович </w:t>
      </w:r>
      <w:r w:rsidRPr="00A4577D">
        <w:rPr>
          <w:rFonts w:ascii="Courier New" w:eastAsia="Times New Roman" w:hAnsi="Courier New" w:cs="Courier New"/>
          <w:sz w:val="20"/>
          <w:szCs w:val="20"/>
          <w:lang w:val="en-US" w:eastAsia="uk-UA"/>
        </w:rPr>
        <w:tab/>
        <w:t>Голова Наглядової ради, акцiонер 5,2%</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Капля Лiдiя Степанiвна </w:t>
      </w:r>
      <w:r w:rsidRPr="00A4577D">
        <w:rPr>
          <w:rFonts w:ascii="Courier New" w:eastAsia="Times New Roman" w:hAnsi="Courier New" w:cs="Courier New"/>
          <w:sz w:val="20"/>
          <w:szCs w:val="20"/>
          <w:lang w:val="en-US" w:eastAsia="uk-UA"/>
        </w:rPr>
        <w:tab/>
        <w:t>Член Наглядової ради, акцiонер 0,000009%</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Гречна Алефтина Василiвна</w:t>
      </w:r>
      <w:r w:rsidRPr="00A4577D">
        <w:rPr>
          <w:rFonts w:ascii="Courier New" w:eastAsia="Times New Roman" w:hAnsi="Courier New" w:cs="Courier New"/>
          <w:sz w:val="20"/>
          <w:szCs w:val="20"/>
          <w:lang w:val="en-US" w:eastAsia="uk-UA"/>
        </w:rPr>
        <w:tab/>
        <w:t>Член Наглядової ради, акцiонер 0,000022%</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ТОВ "Фабрика продовольчих товарiв "Осокорiвська" </w:t>
      </w:r>
      <w:r w:rsidRPr="00A4577D">
        <w:rPr>
          <w:rFonts w:ascii="Courier New" w:eastAsia="Times New Roman" w:hAnsi="Courier New" w:cs="Courier New"/>
          <w:sz w:val="20"/>
          <w:szCs w:val="20"/>
          <w:lang w:val="en-US" w:eastAsia="uk-UA"/>
        </w:rPr>
        <w:tab/>
        <w:t>акцiонер 84,98%</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r w:rsidRPr="00A4577D">
        <w:rPr>
          <w:rFonts w:ascii="Courier New" w:eastAsia="Times New Roman" w:hAnsi="Courier New" w:cs="Courier New"/>
          <w:sz w:val="20"/>
          <w:szCs w:val="20"/>
          <w:lang w:val="en-US" w:eastAsia="uk-UA"/>
        </w:rPr>
        <w:tab/>
        <w:t>-</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Розкриття iнформацiї щодо компенсацiї провiдному управлiнському персоналу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Ключовий управлiнський персонал пiдприємства включає директора, головного бухгалтера та членiв Наглядової ради пiдприємства.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 2018 роцi витрати пiдприємства на винагороду ключовому управлiнському персоналу (директору та гол. бухгалтеру) склали короткостроковi виплати у сумi 141,3 тис. грн. Члени Наглядової ради винагороду не отримують. Станом на 31 грудня 2018р. пiдприємство не має простроченої заборгованостi за виплатами ключовому управлiнському персоналу.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Компенсацiї, бонуси та iншi додатковi виплати керiвництву Товариства, iншому управлiнському персоналу не здiйснювались.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8.3 Персонал та оплата працi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Середньооблiкова чисельнiсть персоналу за звiтний рiк - 10 осiб;</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Фонд оплати працi у 2018р. - 508,5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Вiдрахування ЄСВ - 116,2 тис.грн.</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8.4. Справедлива вартiсть фiнансових iнструментiв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Фiнансовi активи</w:t>
      </w:r>
      <w:r w:rsidRPr="00A4577D">
        <w:rPr>
          <w:rFonts w:ascii="Courier New" w:eastAsia="Times New Roman" w:hAnsi="Courier New" w:cs="Courier New"/>
          <w:sz w:val="20"/>
          <w:szCs w:val="20"/>
          <w:lang w:val="en-US" w:eastAsia="uk-UA"/>
        </w:rPr>
        <w:tab/>
        <w:t>Балансова вартiсть</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Справедлива вартiсть</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ab/>
        <w:t>2017</w:t>
      </w:r>
      <w:r w:rsidRPr="00A4577D">
        <w:rPr>
          <w:rFonts w:ascii="Courier New" w:eastAsia="Times New Roman" w:hAnsi="Courier New" w:cs="Courier New"/>
          <w:sz w:val="20"/>
          <w:szCs w:val="20"/>
          <w:lang w:val="en-US" w:eastAsia="uk-UA"/>
        </w:rPr>
        <w:tab/>
        <w:t>2016</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2017</w:t>
      </w:r>
      <w:r w:rsidRPr="00A4577D">
        <w:rPr>
          <w:rFonts w:ascii="Courier New" w:eastAsia="Times New Roman" w:hAnsi="Courier New" w:cs="Courier New"/>
          <w:sz w:val="20"/>
          <w:szCs w:val="20"/>
          <w:lang w:val="en-US" w:eastAsia="uk-UA"/>
        </w:rPr>
        <w:tab/>
        <w:t>2016</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Довгостроковi фiнансовi iнвестицiї</w:t>
      </w:r>
      <w:r w:rsidRPr="00A4577D">
        <w:rPr>
          <w:rFonts w:ascii="Courier New" w:eastAsia="Times New Roman" w:hAnsi="Courier New" w:cs="Courier New"/>
          <w:sz w:val="20"/>
          <w:szCs w:val="20"/>
          <w:lang w:val="en-US" w:eastAsia="uk-UA"/>
        </w:rPr>
        <w:tab/>
        <w:t>545</w:t>
      </w:r>
      <w:r w:rsidRPr="00A4577D">
        <w:rPr>
          <w:rFonts w:ascii="Courier New" w:eastAsia="Times New Roman" w:hAnsi="Courier New" w:cs="Courier New"/>
          <w:sz w:val="20"/>
          <w:szCs w:val="20"/>
          <w:lang w:val="en-US" w:eastAsia="uk-UA"/>
        </w:rPr>
        <w:tab/>
        <w:t>545</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545</w:t>
      </w:r>
      <w:r w:rsidRPr="00A4577D">
        <w:rPr>
          <w:rFonts w:ascii="Courier New" w:eastAsia="Times New Roman" w:hAnsi="Courier New" w:cs="Courier New"/>
          <w:sz w:val="20"/>
          <w:szCs w:val="20"/>
          <w:lang w:val="en-US" w:eastAsia="uk-UA"/>
        </w:rPr>
        <w:tab/>
        <w:t>545</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Торгiвельна та iнша дебiторська заборгованiсть</w:t>
      </w:r>
      <w:r w:rsidRPr="00A4577D">
        <w:rPr>
          <w:rFonts w:ascii="Courier New" w:eastAsia="Times New Roman" w:hAnsi="Courier New" w:cs="Courier New"/>
          <w:sz w:val="20"/>
          <w:szCs w:val="20"/>
          <w:lang w:val="en-US" w:eastAsia="uk-UA"/>
        </w:rPr>
        <w:tab/>
        <w:t>418</w:t>
      </w:r>
      <w:r w:rsidRPr="00A4577D">
        <w:rPr>
          <w:rFonts w:ascii="Courier New" w:eastAsia="Times New Roman" w:hAnsi="Courier New" w:cs="Courier New"/>
          <w:sz w:val="20"/>
          <w:szCs w:val="20"/>
          <w:lang w:val="en-US" w:eastAsia="uk-UA"/>
        </w:rPr>
        <w:tab/>
        <w:t>378</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418</w:t>
      </w:r>
      <w:r w:rsidRPr="00A4577D">
        <w:rPr>
          <w:rFonts w:ascii="Courier New" w:eastAsia="Times New Roman" w:hAnsi="Courier New" w:cs="Courier New"/>
          <w:sz w:val="20"/>
          <w:szCs w:val="20"/>
          <w:lang w:val="en-US" w:eastAsia="uk-UA"/>
        </w:rPr>
        <w:tab/>
        <w:t>378</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Грошовi кошти та їх еквiваленти</w:t>
      </w:r>
      <w:r w:rsidRPr="00A4577D">
        <w:rPr>
          <w:rFonts w:ascii="Courier New" w:eastAsia="Times New Roman" w:hAnsi="Courier New" w:cs="Courier New"/>
          <w:sz w:val="20"/>
          <w:szCs w:val="20"/>
          <w:lang w:val="en-US" w:eastAsia="uk-UA"/>
        </w:rPr>
        <w:tab/>
        <w:t>4</w:t>
      </w:r>
      <w:r w:rsidRPr="00A4577D">
        <w:rPr>
          <w:rFonts w:ascii="Courier New" w:eastAsia="Times New Roman" w:hAnsi="Courier New" w:cs="Courier New"/>
          <w:sz w:val="20"/>
          <w:szCs w:val="20"/>
          <w:lang w:val="en-US" w:eastAsia="uk-UA"/>
        </w:rPr>
        <w:tab/>
        <w:t>1</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4</w:t>
      </w:r>
      <w:r w:rsidRPr="00A4577D">
        <w:rPr>
          <w:rFonts w:ascii="Courier New" w:eastAsia="Times New Roman" w:hAnsi="Courier New" w:cs="Courier New"/>
          <w:sz w:val="20"/>
          <w:szCs w:val="20"/>
          <w:lang w:val="en-US" w:eastAsia="uk-UA"/>
        </w:rPr>
        <w:tab/>
        <w:t>1</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Торгiвельна та iнша кредиторська заборгованiсть</w:t>
      </w:r>
      <w:r w:rsidRPr="00A4577D">
        <w:rPr>
          <w:rFonts w:ascii="Courier New" w:eastAsia="Times New Roman" w:hAnsi="Courier New" w:cs="Courier New"/>
          <w:sz w:val="20"/>
          <w:szCs w:val="20"/>
          <w:lang w:val="en-US" w:eastAsia="uk-UA"/>
        </w:rPr>
        <w:tab/>
        <w:t>3240</w:t>
      </w:r>
      <w:r w:rsidRPr="00A4577D">
        <w:rPr>
          <w:rFonts w:ascii="Courier New" w:eastAsia="Times New Roman" w:hAnsi="Courier New" w:cs="Courier New"/>
          <w:sz w:val="20"/>
          <w:szCs w:val="20"/>
          <w:lang w:val="en-US" w:eastAsia="uk-UA"/>
        </w:rPr>
        <w:tab/>
        <w:t>2770</w:t>
      </w:r>
      <w:r w:rsidRPr="00A4577D">
        <w:rPr>
          <w:rFonts w:ascii="Courier New" w:eastAsia="Times New Roman" w:hAnsi="Courier New" w:cs="Courier New"/>
          <w:sz w:val="20"/>
          <w:szCs w:val="20"/>
          <w:lang w:val="en-US" w:eastAsia="uk-UA"/>
        </w:rPr>
        <w:tab/>
      </w:r>
      <w:r w:rsidRPr="00A4577D">
        <w:rPr>
          <w:rFonts w:ascii="Courier New" w:eastAsia="Times New Roman" w:hAnsi="Courier New" w:cs="Courier New"/>
          <w:sz w:val="20"/>
          <w:szCs w:val="20"/>
          <w:lang w:val="en-US" w:eastAsia="uk-UA"/>
        </w:rPr>
        <w:tab/>
        <w:t>3240</w:t>
      </w:r>
      <w:r w:rsidRPr="00A4577D">
        <w:rPr>
          <w:rFonts w:ascii="Courier New" w:eastAsia="Times New Roman" w:hAnsi="Courier New" w:cs="Courier New"/>
          <w:sz w:val="20"/>
          <w:szCs w:val="20"/>
          <w:lang w:val="en-US" w:eastAsia="uk-UA"/>
        </w:rPr>
        <w:tab/>
        <w:t>2770</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8.5 Умовнi активи, зобов'язання та невизнанi контрактнi зобов'язання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Умовнi активи та зобов'язання, не визнанi у фiнансовiй звiтностi вiдсутнi.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lastRenderedPageBreak/>
        <w:t>Контрактнi зобов'язання, виданi гарантiї, поручительства вiдсутнi.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Проти Товариства поданих судових позовiв немає, тому Керiвництво вважає, що Товариство не понесе iстотних збиткiв, вiдповiдно, резерви у фiнансовiй звiтностi не створювалися.</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8.6 Ризики</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Метою управлiння ризиками є їхня мiнiмiзацiя або мiнiмiзацiя їхнiх наслiдкiв. Наражання на фiнансовi ризики виникає в процесi звичайної дiяльностi Товариства.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Основнi фiнансовi iнструменти пiдприємства, якi несуть в собi фiнансовi ризики, включають грошовi кошти та дебiторську заборгованiсть,  та пiддаються наступним фiнансовим ризикам:</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 xml:space="preserve">ринковий ризик: змiни на ринку можуть iстотно вплинути на активи/зобов'язання. Ринковий ризик складається з ризику процентної ставки i цiнового ризику;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 xml:space="preserve">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w:t>
      </w:r>
      <w:r w:rsidRPr="00A4577D">
        <w:rPr>
          <w:rFonts w:ascii="Courier New" w:eastAsia="Times New Roman" w:hAnsi="Courier New" w:cs="Courier New"/>
          <w:sz w:val="20"/>
          <w:szCs w:val="20"/>
          <w:lang w:val="en-US" w:eastAsia="uk-UA"/>
        </w:rPr>
        <w:tab/>
        <w:t xml:space="preserve">кредитний ризик: товариство може зазнати збиткiв у разi невиконання фiнансових зобов'язань контрагентами (дебiторами).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Ринковий ризик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Всi фiнансовi iнструменти схильнi до ринкового ризику - ризик того, що майбутнi ринковi умови можуть знецiнити iнструмент. Пiдприємство не пiддається валютному ризику, тому що у 2014-2015рр. не здiйснювало валютних операцiй i не має валютних залишкiв та заборгованостей.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та депозитiв.</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Ризик втрати лiквiдностi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Взагалi, лiквiднiсть пiдприємства станом на 31.12.18р. є достатньою: так, коефiцiєнт лiквiдностi (вiдношення оборотних активiв до поточних зобов'язань - норматив &gt; 0,7-0,9) станом на 31.12.2016р. становить - 1.84, станом на 31.12.2017р. - 1,57, станом на 31.12.2018 р.-1,66 Коефiцiєнти абсолютної лiквiдностi (вiдношення короткострокових фiнансових вкладень, грошових коштiв та їхнiх еквiвалентiв до поточних зобов'язань - норматив &gt; 0,2-0,3) станом на 31.12.2016р. становить - 0.0004, станом на 31.12.2017р - 0.001, станом на 31.12.2018-0.001. Товариство не є абсолютно лiквiдним. Цi коефiцiєнти наведенi як кiлькiсна iнформацiя, яка дозволяє користувачам фiнансової звiтностi оцiнити масштаб цього ризику.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Кредитний ризик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 xml:space="preserve">   8.7 Подiї пiсля звiтного перiоду</w:t>
      </w: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Вiдповiдно до засад, визначених МСБО 10 "Подiї пiсля звiтного перiоду" щодо подiй пiсля дати балансу, подiї що потребують коригування активiв та зобов'язань Товариства вiдсутнi.</w:t>
      </w: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Директор ПрАТ "ЗСТМ"    ____________________  /В.О. Гречний/</w:t>
      </w: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r w:rsidRPr="00A4577D">
        <w:rPr>
          <w:rFonts w:ascii="Courier New" w:eastAsia="Times New Roman" w:hAnsi="Courier New" w:cs="Courier New"/>
          <w:sz w:val="20"/>
          <w:szCs w:val="20"/>
          <w:lang w:val="en-US" w:eastAsia="uk-UA"/>
        </w:rPr>
        <w:t>Головний бухгалтер          ___________________    /Т.В. Алекса/</w:t>
      </w: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en-US" w:eastAsia="uk-UA"/>
        </w:rPr>
      </w:pPr>
    </w:p>
    <w:p w:rsidR="00A4577D" w:rsidRPr="00A4577D" w:rsidRDefault="00A4577D" w:rsidP="00A4577D">
      <w:pPr>
        <w:spacing w:after="0" w:line="240" w:lineRule="auto"/>
        <w:rPr>
          <w:rFonts w:ascii="Courier New" w:eastAsia="Times New Roman" w:hAnsi="Courier New" w:cs="Courier New"/>
          <w:sz w:val="20"/>
          <w:szCs w:val="20"/>
          <w:lang w:val="ru-RU" w:eastAsia="uk-UA"/>
        </w:rPr>
      </w:pP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4577D" w:rsidRPr="00A4577D" w:rsidRDefault="00A4577D" w:rsidP="00A4577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4577D">
        <w:rPr>
          <w:rFonts w:ascii="Times New Roman" w:eastAsia="Times New Roman" w:hAnsi="Times New Roman" w:cs="Times New Roman"/>
          <w:b/>
          <w:bCs/>
          <w:color w:val="000000"/>
          <w:sz w:val="27"/>
          <w:szCs w:val="27"/>
          <w:lang w:eastAsia="uk-UA"/>
        </w:rPr>
        <w:t xml:space="preserve">XVI. Твердження щодо </w:t>
      </w:r>
      <w:r w:rsidRPr="00A4577D">
        <w:rPr>
          <w:rFonts w:ascii="Times New Roman" w:eastAsia="Times New Roman" w:hAnsi="Times New Roman" w:cs="Times New Roman"/>
          <w:b/>
          <w:bCs/>
          <w:color w:val="000000"/>
          <w:sz w:val="27"/>
          <w:szCs w:val="27"/>
          <w:lang w:val="en-US" w:eastAsia="uk-UA"/>
        </w:rPr>
        <w:t xml:space="preserve">річної </w:t>
      </w:r>
      <w:r w:rsidRPr="00A4577D">
        <w:rPr>
          <w:rFonts w:ascii="Times New Roman" w:eastAsia="Times New Roman" w:hAnsi="Times New Roman" w:cs="Times New Roman"/>
          <w:b/>
          <w:bCs/>
          <w:color w:val="000000"/>
          <w:sz w:val="27"/>
          <w:szCs w:val="27"/>
          <w:lang w:eastAsia="uk-UA"/>
        </w:rPr>
        <w:t>інформації</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Гречного Володимира Омельяновича:</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ТОВАРИСТВА "ЗАПОРІЖСАНТЕХМОНТАЖ",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A4577D" w:rsidRPr="00A4577D" w:rsidRDefault="00A4577D" w:rsidP="00A4577D">
      <w:pPr>
        <w:spacing w:after="0" w:line="240" w:lineRule="auto"/>
        <w:rPr>
          <w:rFonts w:ascii="Times New Roman" w:eastAsia="Times New Roman" w:hAnsi="Times New Roman" w:cs="Times New Roman"/>
          <w:sz w:val="20"/>
          <w:szCs w:val="20"/>
          <w:lang w:val="en-US" w:eastAsia="uk-UA"/>
        </w:rPr>
      </w:pPr>
      <w:r w:rsidRPr="00A4577D">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"ЗАПОРІЖСАНТЕХМОНТАЖ" з описом основних ризиків та невизначеностей, з якими стикається у своїй господарській діяльності Товариство.</w:t>
      </w:r>
    </w:p>
    <w:p w:rsidR="00A4577D" w:rsidRDefault="00A4577D">
      <w:pPr>
        <w:sectPr w:rsidR="00A4577D" w:rsidSect="00A4577D">
          <w:pgSz w:w="11906" w:h="16838"/>
          <w:pgMar w:top="363" w:right="567" w:bottom="363" w:left="1417" w:header="709" w:footer="709" w:gutter="0"/>
          <w:cols w:space="708"/>
          <w:docGrid w:linePitch="360"/>
        </w:sectPr>
      </w:pPr>
    </w:p>
    <w:p w:rsidR="00A4577D" w:rsidRPr="00A4577D" w:rsidRDefault="00A4577D" w:rsidP="00A4577D">
      <w:pPr>
        <w:spacing w:after="300" w:line="240" w:lineRule="auto"/>
        <w:jc w:val="center"/>
        <w:outlineLvl w:val="2"/>
        <w:rPr>
          <w:rFonts w:ascii="Times New Roman" w:eastAsia="Times New Roman" w:hAnsi="Times New Roman" w:cs="Times New Roman"/>
          <w:b/>
          <w:bCs/>
          <w:color w:val="000000"/>
          <w:sz w:val="26"/>
          <w:szCs w:val="26"/>
          <w:lang w:eastAsia="uk-UA"/>
        </w:rPr>
      </w:pPr>
      <w:r w:rsidRPr="00A4577D">
        <w:rPr>
          <w:rFonts w:ascii="Times New Roman" w:eastAsia="Times New Roman" w:hAnsi="Times New Roman" w:cs="Times New Roman"/>
          <w:b/>
          <w:bCs/>
          <w:color w:val="000000"/>
          <w:sz w:val="26"/>
          <w:szCs w:val="26"/>
          <w:lang w:val="en-US" w:eastAsia="uk-UA"/>
        </w:rPr>
        <w:lastRenderedPageBreak/>
        <w:t>XIX</w:t>
      </w:r>
      <w:r w:rsidRPr="00A4577D">
        <w:rPr>
          <w:rFonts w:ascii="Times New Roman" w:eastAsia="Times New Roman" w:hAnsi="Times New Roman" w:cs="Times New Roman"/>
          <w:b/>
          <w:bCs/>
          <w:color w:val="000000"/>
          <w:sz w:val="26"/>
          <w:szCs w:val="26"/>
          <w:lang w:val="ru-RU" w:eastAsia="uk-UA"/>
        </w:rPr>
        <w:t xml:space="preserve">. </w:t>
      </w:r>
      <w:r w:rsidRPr="00A4577D">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A4577D">
        <w:rPr>
          <w:rFonts w:ascii="Times New Roman" w:eastAsia="Times New Roman" w:hAnsi="Times New Roman" w:cs="Times New Roman"/>
          <w:b/>
          <w:bCs/>
          <w:color w:val="000000"/>
          <w:sz w:val="26"/>
          <w:szCs w:val="26"/>
          <w:lang w:eastAsia="uk-UA"/>
        </w:rPr>
        <w:br/>
        <w:t xml:space="preserve">                   що виникала протягом періоду</w:t>
      </w:r>
    </w:p>
    <w:p w:rsidR="00A4577D" w:rsidRPr="00A4577D" w:rsidRDefault="00A4577D" w:rsidP="00A4577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A4577D" w:rsidRPr="00A4577D" w:rsidTr="003705CF">
        <w:tc>
          <w:tcPr>
            <w:tcW w:w="1456"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4577D" w:rsidRPr="00A4577D" w:rsidRDefault="00A4577D" w:rsidP="00A4577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4577D">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Вид інформації</w:t>
            </w:r>
          </w:p>
        </w:tc>
      </w:tr>
      <w:tr w:rsidR="00A4577D" w:rsidRPr="00A4577D" w:rsidTr="003705CF">
        <w:tc>
          <w:tcPr>
            <w:tcW w:w="1456"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
                <w:bCs/>
                <w:sz w:val="20"/>
                <w:szCs w:val="20"/>
                <w:lang w:eastAsia="uk-UA"/>
              </w:rPr>
            </w:pPr>
            <w:r w:rsidRPr="00A4577D">
              <w:rPr>
                <w:rFonts w:ascii="Times New Roman" w:eastAsia="Times New Roman" w:hAnsi="Times New Roman" w:cs="Times New Roman"/>
                <w:b/>
                <w:bCs/>
                <w:sz w:val="20"/>
                <w:szCs w:val="20"/>
                <w:lang w:eastAsia="uk-UA"/>
              </w:rPr>
              <w:t>3</w:t>
            </w:r>
          </w:p>
        </w:tc>
      </w:tr>
      <w:tr w:rsidR="00A4577D" w:rsidRPr="00A4577D" w:rsidTr="003705CF">
        <w:tc>
          <w:tcPr>
            <w:tcW w:w="1456"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ind w:left="180" w:hanging="180"/>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12.04.2018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13.04.2018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A4577D" w:rsidRPr="00A4577D" w:rsidRDefault="00A4577D" w:rsidP="00A4577D">
            <w:pPr>
              <w:spacing w:after="0" w:line="240" w:lineRule="auto"/>
              <w:jc w:val="center"/>
              <w:rPr>
                <w:rFonts w:ascii="Times New Roman" w:eastAsia="Times New Roman" w:hAnsi="Times New Roman" w:cs="Times New Roman"/>
                <w:bCs/>
                <w:sz w:val="20"/>
                <w:szCs w:val="20"/>
                <w:lang w:eastAsia="uk-UA"/>
              </w:rPr>
            </w:pPr>
            <w:r w:rsidRPr="00A4577D">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значних правочинів                                                                                                                                                                              </w:t>
            </w:r>
          </w:p>
        </w:tc>
      </w:tr>
    </w:tbl>
    <w:p w:rsidR="00A4577D" w:rsidRPr="00A4577D" w:rsidRDefault="00A4577D" w:rsidP="00A4577D">
      <w:pPr>
        <w:spacing w:after="0" w:line="240" w:lineRule="auto"/>
        <w:rPr>
          <w:rFonts w:ascii="Times New Roman" w:eastAsia="Times New Roman" w:hAnsi="Times New Roman" w:cs="Times New Roman"/>
          <w:sz w:val="24"/>
          <w:szCs w:val="24"/>
          <w:lang w:eastAsia="uk-UA"/>
        </w:rPr>
      </w:pPr>
    </w:p>
    <w:p w:rsidR="00504E23" w:rsidRDefault="00504E23"/>
    <w:sectPr w:rsidR="00504E23" w:rsidSect="00A4577D">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4577D"/>
    <w:rsid w:val="00504E23"/>
    <w:rsid w:val="006B125E"/>
    <w:rsid w:val="00811213"/>
    <w:rsid w:val="009F4A3D"/>
    <w:rsid w:val="00A4577D"/>
    <w:rsid w:val="00CB0DA3"/>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577D"/>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A4577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107405</Words>
  <Characters>61221</Characters>
  <Application>Microsoft Office Word</Application>
  <DocSecurity>0</DocSecurity>
  <Lines>510</Lines>
  <Paragraphs>336</Paragraphs>
  <ScaleCrop>false</ScaleCrop>
  <Company/>
  <LinksUpToDate>false</LinksUpToDate>
  <CharactersWithSpaces>168290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2019-04-27T06:46:00Z</dcterms:created>
  <dcterms:modified xsi:type="dcterms:W3CDTF">2019-04-27T06:46:00Z</dcterms:modified>
</cp:coreProperties>
</file>