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53ED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113F7E92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4BE767DA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0787F49C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05BFB30E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3BF61025" w14:textId="430E720E" w:rsidR="004263EB" w:rsidRDefault="0010788E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20.04.2023</w:t>
      </w:r>
    </w:p>
    <w:p w14:paraId="69D6368D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59F7BAA1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0FBF928D" w14:textId="04DB0F7B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0788E">
        <w:rPr>
          <w:b w:val="0"/>
          <w:sz w:val="20"/>
          <w:szCs w:val="20"/>
          <w:u w:val="single"/>
          <w:lang w:val="en-US"/>
        </w:rPr>
        <w:t>1/2004</w:t>
      </w:r>
    </w:p>
    <w:p w14:paraId="4365D974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355413C1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47D17EE7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69A11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4AFE4028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2136B523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F00903" w14:textId="19B720CE" w:rsidR="00DC6C96" w:rsidRPr="00DF42E6" w:rsidRDefault="0010788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680B3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D406E0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18B3E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8B9F69D" w14:textId="3995C3F8" w:rsidR="00DC6C96" w:rsidRPr="00DF42E6" w:rsidRDefault="0010788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Гречний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С.В.</w:t>
            </w:r>
          </w:p>
        </w:tc>
      </w:tr>
      <w:tr w:rsidR="00DC6C96" w14:paraId="0F18180B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FB9DC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A04F7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D3B9D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4E59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9308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6D30B23F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F25C7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1F391D95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003301EB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25B5B18B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DD3E8E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0A6B5F1D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8EF32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42AD38DD" w14:textId="2E4689E5" w:rsidR="00DC6C96" w:rsidRPr="00DF42E6" w:rsidRDefault="0010788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"ЗАПОРІЖСАНТЕХМОНТАЖ"</w:t>
            </w:r>
          </w:p>
        </w:tc>
      </w:tr>
      <w:tr w:rsidR="00DC6C96" w14:paraId="7EDD74C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C936E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4D20D022" w14:textId="1661EAE6" w:rsidR="00DC6C96" w:rsidRPr="00DF42E6" w:rsidRDefault="0010788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2A40DA2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5DAA0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7730E7FD" w14:textId="2C7E47C8" w:rsidR="00D42FB5" w:rsidRPr="00DF42E6" w:rsidRDefault="0010788E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69008 місто Запоріжжя Південне шосе, будинок 78</w:t>
            </w:r>
          </w:p>
        </w:tc>
      </w:tr>
      <w:tr w:rsidR="00DC6C96" w14:paraId="0C5CDE8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D22B2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4E28C00F" w14:textId="6ED09698" w:rsidR="00DC6C96" w:rsidRPr="00DF42E6" w:rsidRDefault="0010788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01415559</w:t>
            </w:r>
          </w:p>
        </w:tc>
      </w:tr>
      <w:tr w:rsidR="00DC6C96" w14:paraId="149B383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1F480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4E9DBE52" w14:textId="76990C3F" w:rsidR="00DC6C96" w:rsidRPr="00DF42E6" w:rsidRDefault="0010788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(061)-224-70-51 </w:t>
            </w:r>
            <w:proofErr w:type="spellStart"/>
            <w:r>
              <w:rPr>
                <w:sz w:val="20"/>
                <w:szCs w:val="20"/>
                <w:lang w:val="en-US"/>
              </w:rPr>
              <w:t>немає</w:t>
            </w:r>
            <w:proofErr w:type="spellEnd"/>
          </w:p>
        </w:tc>
      </w:tr>
      <w:tr w:rsidR="00DC6C96" w14:paraId="548EEB4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95DF2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4525C1F7" w14:textId="5609A847" w:rsidR="00DC6C96" w:rsidRPr="00DF42E6" w:rsidRDefault="0010788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zstm.ok@ukr.net</w:t>
            </w:r>
          </w:p>
        </w:tc>
      </w:tr>
      <w:tr w:rsidR="00531337" w14:paraId="6E40471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51F19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35E6B1D0" w14:textId="51A7FEBC" w:rsidR="00531337" w:rsidRPr="009A60E3" w:rsidRDefault="0010788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0AB3E0D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3FE9F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05901B06" w14:textId="77777777" w:rsidR="0010788E" w:rsidRDefault="0010788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581506E7" w14:textId="77777777" w:rsidR="0010788E" w:rsidRDefault="0010788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333D8465" w14:textId="77777777" w:rsidR="0010788E" w:rsidRDefault="0010788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557BD554" w14:textId="5A0CDCF9" w:rsidR="00C86AFD" w:rsidRPr="00C86AFD" w:rsidRDefault="0010788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2368BBB1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31C666F6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03F5445B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734BFC5F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50CD70B2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51DB3E2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8ACA2F" w14:textId="77C3F368" w:rsidR="001714DF" w:rsidRPr="00DF42E6" w:rsidRDefault="0010788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http://suntehmontag.pat.ua, http://suntehmontag.pat.ua/emitents/reports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B21D3" w14:textId="30C2FA70" w:rsidR="001714DF" w:rsidRPr="00DF42E6" w:rsidRDefault="0010788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20.04.2023</w:t>
            </w:r>
          </w:p>
        </w:tc>
      </w:tr>
      <w:tr w:rsidR="001714DF" w:rsidRPr="00DF42E6" w14:paraId="3C33F288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93CB8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B59CE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59C0EA28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3F4D2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34D8428E" w14:textId="77777777" w:rsidR="005B1C1B" w:rsidRDefault="005B1C1B" w:rsidP="00C86AFD">
      <w:pPr>
        <w:rPr>
          <w:lang w:val="en-US"/>
        </w:rPr>
        <w:sectPr w:rsidR="005B1C1B" w:rsidSect="0010788E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5B1C1B" w:rsidRPr="005B1C1B" w14:paraId="69F50D07" w14:textId="77777777" w:rsidTr="00DF1878">
        <w:trPr>
          <w:trHeight w:val="440"/>
          <w:tblCellSpacing w:w="22" w:type="dxa"/>
        </w:trPr>
        <w:tc>
          <w:tcPr>
            <w:tcW w:w="4931" w:type="pct"/>
          </w:tcPr>
          <w:p w14:paraId="677E0E3C" w14:textId="77777777" w:rsidR="005B1C1B" w:rsidRPr="005B1C1B" w:rsidRDefault="005B1C1B" w:rsidP="005B1C1B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5B1C1B">
              <w:rPr>
                <w:sz w:val="20"/>
                <w:szCs w:val="20"/>
              </w:rPr>
              <w:t xml:space="preserve"> 6</w:t>
            </w:r>
            <w:r w:rsidRPr="005B1C1B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5B1C1B">
              <w:rPr>
                <w:sz w:val="20"/>
                <w:szCs w:val="20"/>
              </w:rPr>
              <w:t>Положення</w:t>
            </w:r>
            <w:proofErr w:type="spellEnd"/>
            <w:r w:rsidRPr="005B1C1B">
              <w:rPr>
                <w:sz w:val="20"/>
                <w:szCs w:val="20"/>
              </w:rPr>
              <w:t xml:space="preserve"> про </w:t>
            </w:r>
            <w:proofErr w:type="spellStart"/>
            <w:r w:rsidRPr="005B1C1B">
              <w:rPr>
                <w:sz w:val="20"/>
                <w:szCs w:val="20"/>
              </w:rPr>
              <w:t>розкриття</w:t>
            </w:r>
            <w:proofErr w:type="spellEnd"/>
            <w:r w:rsidRPr="005B1C1B">
              <w:rPr>
                <w:sz w:val="20"/>
                <w:szCs w:val="20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</w:rPr>
              <w:t>інформації</w:t>
            </w:r>
            <w:proofErr w:type="spellEnd"/>
            <w:r w:rsidRPr="005B1C1B">
              <w:rPr>
                <w:sz w:val="20"/>
                <w:szCs w:val="20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</w:rPr>
              <w:t>емітентами</w:t>
            </w:r>
            <w:proofErr w:type="spellEnd"/>
            <w:r w:rsidRPr="005B1C1B">
              <w:rPr>
                <w:sz w:val="20"/>
                <w:szCs w:val="20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</w:rPr>
              <w:t>цінних</w:t>
            </w:r>
            <w:proofErr w:type="spellEnd"/>
            <w:r w:rsidRPr="005B1C1B">
              <w:rPr>
                <w:sz w:val="20"/>
                <w:szCs w:val="20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</w:rPr>
              <w:t>паперів</w:t>
            </w:r>
            <w:proofErr w:type="spellEnd"/>
            <w:r w:rsidRPr="005B1C1B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5B1C1B">
              <w:rPr>
                <w:sz w:val="20"/>
                <w:szCs w:val="20"/>
              </w:rPr>
              <w:t>пу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5B1C1B">
              <w:rPr>
                <w:sz w:val="20"/>
                <w:szCs w:val="20"/>
                <w:lang w:val="uk-UA"/>
              </w:rPr>
              <w:t>пу</w:t>
            </w:r>
            <w:r w:rsidRPr="005B1C1B">
              <w:rPr>
                <w:sz w:val="20"/>
                <w:szCs w:val="20"/>
              </w:rPr>
              <w:t>нкт</w:t>
            </w:r>
            <w:proofErr w:type="spellEnd"/>
            <w:r w:rsidRPr="005B1C1B">
              <w:rPr>
                <w:sz w:val="20"/>
                <w:szCs w:val="20"/>
              </w:rPr>
              <w:t xml:space="preserve"> 7 </w:t>
            </w:r>
            <w:proofErr w:type="spellStart"/>
            <w:r w:rsidRPr="005B1C1B">
              <w:rPr>
                <w:sz w:val="20"/>
                <w:szCs w:val="20"/>
              </w:rPr>
              <w:t>глави</w:t>
            </w:r>
            <w:proofErr w:type="spellEnd"/>
            <w:r w:rsidRPr="005B1C1B">
              <w:rPr>
                <w:sz w:val="20"/>
                <w:szCs w:val="20"/>
              </w:rPr>
              <w:t xml:space="preserve"> 1 </w:t>
            </w:r>
            <w:proofErr w:type="spellStart"/>
            <w:r w:rsidRPr="005B1C1B">
              <w:rPr>
                <w:sz w:val="20"/>
                <w:szCs w:val="20"/>
              </w:rPr>
              <w:t>розділу</w:t>
            </w:r>
            <w:proofErr w:type="spellEnd"/>
            <w:r w:rsidRPr="005B1C1B">
              <w:rPr>
                <w:sz w:val="20"/>
                <w:szCs w:val="20"/>
              </w:rPr>
              <w:t xml:space="preserve"> III)</w:t>
            </w:r>
          </w:p>
        </w:tc>
      </w:tr>
    </w:tbl>
    <w:p w14:paraId="7901C1B2" w14:textId="77777777" w:rsidR="005B1C1B" w:rsidRPr="005B1C1B" w:rsidRDefault="005B1C1B" w:rsidP="005B1C1B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5B1C1B">
        <w:rPr>
          <w:sz w:val="20"/>
          <w:szCs w:val="20"/>
          <w:lang w:val="uk-UA"/>
        </w:rPr>
        <w:br w:type="textWrapping" w:clear="all"/>
      </w:r>
      <w:r w:rsidRPr="005B1C1B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118"/>
        <w:gridCol w:w="2949"/>
        <w:gridCol w:w="4236"/>
        <w:gridCol w:w="2720"/>
        <w:gridCol w:w="2582"/>
      </w:tblGrid>
      <w:tr w:rsidR="005B1C1B" w:rsidRPr="005B1C1B" w14:paraId="744CDD39" w14:textId="77777777" w:rsidTr="00DF1878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0C90B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5B1C1B">
              <w:rPr>
                <w:b/>
                <w:sz w:val="20"/>
                <w:szCs w:val="20"/>
              </w:rPr>
              <w:t>вчинення</w:t>
            </w:r>
            <w:proofErr w:type="spellEnd"/>
            <w:r w:rsidRPr="005B1C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C1B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D7CBF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76561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92AB5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2DE1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5B1C1B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5B1C1B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5B1C1B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4FF8E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5B1C1B" w:rsidRPr="005B1C1B" w14:paraId="160A858C" w14:textId="77777777" w:rsidTr="00DF1878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FD076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D2958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7CCB7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567B6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8AC26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11188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B1C1B" w:rsidRPr="005B1C1B" w14:paraId="3090C8D1" w14:textId="77777777" w:rsidTr="00DF1878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1F825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28.11.2022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96454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ACFE5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54D1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Гречний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Володимир Омелянович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09A7C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3689B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0.44211</w:t>
            </w:r>
          </w:p>
        </w:tc>
      </w:tr>
      <w:tr w:rsidR="005B1C1B" w:rsidRPr="005B1C1B" w14:paraId="457CBCEB" w14:textId="77777777" w:rsidTr="00DF18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4D0D8" w14:textId="77777777" w:rsidR="005B1C1B" w:rsidRPr="005B1C1B" w:rsidRDefault="005B1C1B" w:rsidP="005B1C1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B1C1B" w:rsidRPr="005B1C1B" w14:paraId="561EA2FD" w14:textId="77777777" w:rsidTr="00DF18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86407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Посадова особа Директор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Гречний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Володимир Омелянович припиняє повноваження на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. </w:t>
            </w:r>
          </w:p>
          <w:p w14:paraId="08D24686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Володіє 96696  акціями, що складає 0.44211% статутного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. </w:t>
            </w:r>
          </w:p>
          <w:p w14:paraId="05E83E54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39ABC01B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- 22 роки 4 місяці. </w:t>
            </w:r>
          </w:p>
          <w:p w14:paraId="0CF5B05E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: Наглядова рада.  </w:t>
            </w:r>
          </w:p>
          <w:p w14:paraId="487BB07C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: Протокол засідання наглядової ради №04 від 28.11.2022 р.  </w:t>
            </w:r>
          </w:p>
          <w:p w14:paraId="4C2E5093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Дата прийняття рішення 28.11.2022 р.   </w:t>
            </w:r>
          </w:p>
          <w:p w14:paraId="27D5F4D7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): неможливість фізично виконувати повноваження Директора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Гречним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В.О.</w:t>
            </w:r>
          </w:p>
        </w:tc>
      </w:tr>
      <w:tr w:rsidR="005B1C1B" w:rsidRPr="005B1C1B" w14:paraId="711CE2B6" w14:textId="77777777" w:rsidTr="00DF1878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F974D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28.11.2022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C6B8C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69608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65EEA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Гречний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FEB7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F85CD" w14:textId="77777777" w:rsidR="005B1C1B" w:rsidRPr="005B1C1B" w:rsidRDefault="005B1C1B" w:rsidP="005B1C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5B1C1B" w:rsidRPr="005B1C1B" w14:paraId="2FD1C7B6" w14:textId="77777777" w:rsidTr="00DF18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246C4" w14:textId="77777777" w:rsidR="005B1C1B" w:rsidRPr="005B1C1B" w:rsidRDefault="005B1C1B" w:rsidP="005B1C1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B1C1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B1C1B" w:rsidRPr="005B1C1B" w14:paraId="6E07A280" w14:textId="77777777" w:rsidTr="00DF18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76A5C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Посадова особа Директор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Гречний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Сергій Володимирович обраний на посаду 28.11.2022р., дата набуття повноважень - 29.11.2022р.</w:t>
            </w:r>
          </w:p>
          <w:p w14:paraId="51E80BB6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 статутного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). </w:t>
            </w:r>
          </w:p>
          <w:p w14:paraId="4E16191C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40CE38C3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, на який обрано особу - 5 років. </w:t>
            </w:r>
          </w:p>
          <w:p w14:paraId="426478C4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lastRenderedPageBreak/>
              <w:t>Інші посади, які обіймала ця особа протягом останніх п'яти років: генеральний директор.</w:t>
            </w:r>
          </w:p>
          <w:p w14:paraId="2379CE92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: Наглядова рада.  </w:t>
            </w:r>
          </w:p>
          <w:p w14:paraId="12F688F0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>: Протокол засідання Наглядової ради № 04 від 28.11.2022р.</w:t>
            </w:r>
          </w:p>
          <w:p w14:paraId="16F0271F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5B1C1B">
              <w:rPr>
                <w:sz w:val="20"/>
                <w:szCs w:val="20"/>
                <w:lang w:val="uk-UA"/>
              </w:rPr>
              <w:t xml:space="preserve">Дата прийняття рішення 28.11.2022 р.   </w:t>
            </w:r>
          </w:p>
          <w:p w14:paraId="16199220" w14:textId="77777777" w:rsidR="005B1C1B" w:rsidRPr="005B1C1B" w:rsidRDefault="005B1C1B" w:rsidP="005B1C1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5B1C1B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5B1C1B">
              <w:rPr>
                <w:sz w:val="20"/>
                <w:szCs w:val="20"/>
                <w:lang w:val="uk-UA"/>
              </w:rPr>
              <w:t>вакантність</w:t>
            </w:r>
            <w:proofErr w:type="spellEnd"/>
            <w:r w:rsidRPr="005B1C1B">
              <w:rPr>
                <w:sz w:val="20"/>
                <w:szCs w:val="20"/>
                <w:lang w:val="uk-UA"/>
              </w:rPr>
              <w:t xml:space="preserve"> посади.</w:t>
            </w:r>
          </w:p>
        </w:tc>
      </w:tr>
    </w:tbl>
    <w:p w14:paraId="35F1F047" w14:textId="77777777" w:rsidR="005B1C1B" w:rsidRPr="005B1C1B" w:rsidRDefault="005B1C1B" w:rsidP="005B1C1B">
      <w:pPr>
        <w:rPr>
          <w:lang w:val="en-US"/>
        </w:rPr>
      </w:pPr>
    </w:p>
    <w:p w14:paraId="1D9B9D4D" w14:textId="77777777" w:rsidR="005B1C1B" w:rsidRPr="005B1C1B" w:rsidRDefault="005B1C1B" w:rsidP="005B1C1B">
      <w:r w:rsidRPr="005B1C1B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5B1C1B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5B1C1B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2FEC27DE" w14:textId="72EE2397" w:rsidR="003C4C1A" w:rsidRDefault="003C4C1A" w:rsidP="00C86AFD">
      <w:pPr>
        <w:rPr>
          <w:lang w:val="en-US"/>
        </w:rPr>
      </w:pPr>
    </w:p>
    <w:sectPr w:rsidR="003C4C1A" w:rsidSect="005B1C1B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8E"/>
    <w:rsid w:val="00020BCB"/>
    <w:rsid w:val="0010788E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B1C1B"/>
    <w:rsid w:val="00671603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C883"/>
  <w15:chartTrackingRefBased/>
  <w15:docId w15:val="{BD4AB452-62FB-4F1A-A0D8-DF4A002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3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2023-04-20T10:56:00Z</dcterms:created>
  <dcterms:modified xsi:type="dcterms:W3CDTF">2023-04-20T10:56:00Z</dcterms:modified>
</cp:coreProperties>
</file>